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0E" w:rsidRDefault="005E030E" w:rsidP="005E030E">
      <w:pPr>
        <w:jc w:val="center"/>
      </w:pPr>
      <w:r>
        <w:rPr>
          <w:noProof/>
        </w:rPr>
        <w:drawing>
          <wp:inline distT="0" distB="0" distL="0" distR="0">
            <wp:extent cx="550069" cy="733425"/>
            <wp:effectExtent l="19050" t="0" r="238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50069" cy="733425"/>
                    </a:xfrm>
                    <a:prstGeom prst="rect">
                      <a:avLst/>
                    </a:prstGeom>
                    <a:noFill/>
                    <a:ln w="9525">
                      <a:noFill/>
                      <a:miter lim="800000"/>
                      <a:headEnd/>
                      <a:tailEnd/>
                    </a:ln>
                  </pic:spPr>
                </pic:pic>
              </a:graphicData>
            </a:graphic>
          </wp:inline>
        </w:drawing>
      </w:r>
      <w:r w:rsidR="0016247F">
        <w:t xml:space="preserve">   </w:t>
      </w:r>
    </w:p>
    <w:p w:rsidR="005E030E" w:rsidRPr="005E030E" w:rsidRDefault="005E030E" w:rsidP="00630864">
      <w:pPr>
        <w:spacing w:after="0"/>
        <w:jc w:val="center"/>
        <w:rPr>
          <w:rFonts w:ascii="Times New Roman" w:hAnsi="Times New Roman" w:cs="Times New Roman"/>
          <w:b/>
          <w:sz w:val="28"/>
          <w:szCs w:val="28"/>
        </w:rPr>
      </w:pPr>
      <w:r w:rsidRPr="005E030E">
        <w:rPr>
          <w:rFonts w:ascii="Times New Roman" w:hAnsi="Times New Roman" w:cs="Times New Roman"/>
          <w:b/>
          <w:sz w:val="28"/>
          <w:szCs w:val="28"/>
        </w:rPr>
        <w:t>РЕСПУБЛИКА КАРЕЛИЯ</w:t>
      </w:r>
    </w:p>
    <w:p w:rsidR="005E030E" w:rsidRPr="005E030E" w:rsidRDefault="005E030E" w:rsidP="00630864">
      <w:pPr>
        <w:spacing w:after="0"/>
        <w:ind w:left="-567" w:right="-284"/>
        <w:jc w:val="center"/>
        <w:rPr>
          <w:rFonts w:ascii="Times New Roman" w:hAnsi="Times New Roman" w:cs="Times New Roman"/>
          <w:b/>
          <w:sz w:val="28"/>
          <w:szCs w:val="28"/>
        </w:rPr>
      </w:pPr>
      <w:r w:rsidRPr="005E030E">
        <w:rPr>
          <w:rFonts w:ascii="Times New Roman" w:hAnsi="Times New Roman" w:cs="Times New Roman"/>
          <w:b/>
          <w:sz w:val="28"/>
          <w:szCs w:val="28"/>
        </w:rPr>
        <w:t>ОЛОНЕЦКИЙ НАЦИОНАЛЬНЫЙ МУНИЦИПАЛЬНЫЙ РАЙОН</w:t>
      </w:r>
    </w:p>
    <w:p w:rsidR="005E030E" w:rsidRPr="005E030E" w:rsidRDefault="005E030E" w:rsidP="00630864">
      <w:pPr>
        <w:pBdr>
          <w:bottom w:val="single" w:sz="12" w:space="1" w:color="auto"/>
        </w:pBdr>
        <w:spacing w:after="0"/>
        <w:ind w:left="-567" w:right="-284"/>
        <w:jc w:val="center"/>
        <w:rPr>
          <w:rFonts w:ascii="Times New Roman" w:hAnsi="Times New Roman" w:cs="Times New Roman"/>
          <w:b/>
          <w:sz w:val="28"/>
          <w:szCs w:val="28"/>
        </w:rPr>
      </w:pPr>
      <w:r w:rsidRPr="005E030E">
        <w:rPr>
          <w:rFonts w:ascii="Times New Roman" w:hAnsi="Times New Roman" w:cs="Times New Roman"/>
          <w:b/>
          <w:sz w:val="28"/>
          <w:szCs w:val="28"/>
        </w:rPr>
        <w:t>Совет – ПРЕДСТАВИТЕЛЬНЫЙ ОРГАН  КУЙТЕЖСКОГО СЕЛЬСКОГО ПОСЕЛЕНИЯ</w:t>
      </w:r>
    </w:p>
    <w:p w:rsidR="005E030E" w:rsidRPr="005E030E" w:rsidRDefault="005E030E" w:rsidP="00630864">
      <w:pPr>
        <w:spacing w:after="0"/>
        <w:jc w:val="center"/>
        <w:rPr>
          <w:rFonts w:ascii="Times New Roman" w:hAnsi="Times New Roman" w:cs="Times New Roman"/>
          <w:b/>
          <w:sz w:val="28"/>
          <w:szCs w:val="28"/>
        </w:rPr>
      </w:pPr>
      <w:r w:rsidRPr="005E030E">
        <w:rPr>
          <w:rFonts w:ascii="Times New Roman" w:hAnsi="Times New Roman" w:cs="Times New Roman"/>
          <w:b/>
          <w:sz w:val="28"/>
          <w:szCs w:val="28"/>
        </w:rPr>
        <w:t xml:space="preserve">186021, Россия, Республика Карелия, Олонецкий район, </w:t>
      </w:r>
    </w:p>
    <w:p w:rsidR="005E030E" w:rsidRPr="005E030E" w:rsidRDefault="005E030E" w:rsidP="00630864">
      <w:pPr>
        <w:spacing w:after="0"/>
        <w:jc w:val="center"/>
        <w:rPr>
          <w:rFonts w:ascii="Times New Roman" w:hAnsi="Times New Roman" w:cs="Times New Roman"/>
          <w:b/>
          <w:sz w:val="28"/>
          <w:szCs w:val="28"/>
        </w:rPr>
      </w:pPr>
      <w:r w:rsidRPr="005E030E">
        <w:rPr>
          <w:rFonts w:ascii="Times New Roman" w:hAnsi="Times New Roman" w:cs="Times New Roman"/>
          <w:b/>
          <w:sz w:val="28"/>
          <w:szCs w:val="28"/>
        </w:rPr>
        <w:t>Куйтежское сельское поселение, д. Куйтежа, ул. Ленина, д. 21</w:t>
      </w:r>
    </w:p>
    <w:p w:rsidR="00630864" w:rsidRPr="00D37B4D" w:rsidRDefault="00630864" w:rsidP="00AB71F6">
      <w:pPr>
        <w:spacing w:after="0"/>
        <w:rPr>
          <w:rFonts w:ascii="Times New Roman" w:hAnsi="Times New Roman" w:cs="Times New Roman"/>
          <w:b/>
          <w:sz w:val="28"/>
          <w:szCs w:val="28"/>
        </w:rPr>
      </w:pPr>
    </w:p>
    <w:p w:rsidR="00AB71F6" w:rsidRDefault="00AB71F6" w:rsidP="00AB71F6">
      <w:pPr>
        <w:spacing w:after="0"/>
        <w:jc w:val="center"/>
        <w:rPr>
          <w:rFonts w:ascii="Times New Roman" w:hAnsi="Times New Roman" w:cs="Times New Roman"/>
          <w:b/>
          <w:sz w:val="28"/>
          <w:szCs w:val="28"/>
        </w:rPr>
      </w:pPr>
      <w:r>
        <w:rPr>
          <w:b/>
        </w:rPr>
        <w:t xml:space="preserve">  </w:t>
      </w:r>
      <w:r>
        <w:rPr>
          <w:rFonts w:ascii="Times New Roman" w:hAnsi="Times New Roman" w:cs="Times New Roman"/>
          <w:b/>
          <w:sz w:val="28"/>
          <w:szCs w:val="28"/>
        </w:rPr>
        <w:t>Постановление</w:t>
      </w:r>
    </w:p>
    <w:p w:rsidR="00AB71F6" w:rsidRPr="00D37B4D" w:rsidRDefault="00AB71F6" w:rsidP="00AB71F6">
      <w:pPr>
        <w:spacing w:after="0"/>
        <w:jc w:val="center"/>
        <w:rPr>
          <w:rFonts w:ascii="Times New Roman" w:hAnsi="Times New Roman" w:cs="Times New Roman"/>
          <w:b/>
          <w:sz w:val="28"/>
          <w:szCs w:val="28"/>
        </w:rPr>
      </w:pPr>
    </w:p>
    <w:p w:rsidR="00204516" w:rsidRDefault="00204516" w:rsidP="00D6044F">
      <w:pPr>
        <w:pStyle w:val="a7"/>
        <w:tabs>
          <w:tab w:val="left" w:pos="1843"/>
          <w:tab w:val="left" w:pos="3544"/>
        </w:tabs>
        <w:ind w:right="1134"/>
        <w:rPr>
          <w:rFonts w:ascii="Times New Roman" w:hAnsi="Times New Roman"/>
          <w:b/>
          <w:sz w:val="28"/>
          <w:szCs w:val="28"/>
          <w:lang w:val="ru-RU"/>
        </w:rPr>
      </w:pPr>
      <w:r>
        <w:rPr>
          <w:rFonts w:ascii="Times New Roman" w:hAnsi="Times New Roman"/>
          <w:b/>
          <w:sz w:val="28"/>
          <w:szCs w:val="28"/>
          <w:lang w:val="ru-RU"/>
        </w:rPr>
        <w:t xml:space="preserve">       </w:t>
      </w:r>
      <w:r w:rsidR="00AB71F6" w:rsidRPr="00204516">
        <w:rPr>
          <w:rFonts w:ascii="Times New Roman" w:hAnsi="Times New Roman"/>
          <w:b/>
          <w:sz w:val="28"/>
          <w:szCs w:val="28"/>
          <w:lang w:val="ru-RU"/>
        </w:rPr>
        <w:t xml:space="preserve">от  19  </w:t>
      </w:r>
      <w:r w:rsidR="003C0113" w:rsidRPr="00204516">
        <w:rPr>
          <w:rFonts w:ascii="Times New Roman" w:hAnsi="Times New Roman"/>
          <w:b/>
          <w:sz w:val="28"/>
          <w:szCs w:val="28"/>
          <w:lang w:val="ru-RU"/>
        </w:rPr>
        <w:t>мая</w:t>
      </w:r>
      <w:r w:rsidR="00AB71F6" w:rsidRPr="00204516">
        <w:rPr>
          <w:rFonts w:ascii="Times New Roman" w:hAnsi="Times New Roman"/>
          <w:b/>
          <w:sz w:val="28"/>
          <w:szCs w:val="28"/>
          <w:lang w:val="ru-RU"/>
        </w:rPr>
        <w:t xml:space="preserve">   2023  года       </w:t>
      </w:r>
      <w:r>
        <w:rPr>
          <w:rFonts w:ascii="Times New Roman" w:hAnsi="Times New Roman"/>
          <w:b/>
          <w:sz w:val="28"/>
          <w:szCs w:val="28"/>
          <w:lang w:val="ru-RU"/>
        </w:rPr>
        <w:t xml:space="preserve"> </w:t>
      </w:r>
      <w:r w:rsidR="00AB71F6" w:rsidRPr="00204516">
        <w:rPr>
          <w:rFonts w:ascii="Times New Roman" w:hAnsi="Times New Roman"/>
          <w:b/>
          <w:sz w:val="28"/>
          <w:szCs w:val="28"/>
          <w:lang w:val="ru-RU"/>
        </w:rPr>
        <w:t xml:space="preserve">   </w:t>
      </w:r>
      <w:r w:rsidR="00D6044F">
        <w:rPr>
          <w:rFonts w:ascii="Times New Roman" w:hAnsi="Times New Roman"/>
          <w:b/>
          <w:sz w:val="28"/>
          <w:szCs w:val="28"/>
          <w:lang w:val="ru-RU"/>
        </w:rPr>
        <w:t xml:space="preserve">                                                                 </w:t>
      </w:r>
      <w:r>
        <w:rPr>
          <w:rFonts w:ascii="Times New Roman" w:hAnsi="Times New Roman"/>
          <w:b/>
          <w:sz w:val="28"/>
          <w:szCs w:val="28"/>
          <w:lang w:val="ru-RU"/>
        </w:rPr>
        <w:t>№17</w:t>
      </w:r>
      <w:r w:rsidRPr="00204516">
        <w:rPr>
          <w:rFonts w:ascii="Times New Roman" w:hAnsi="Times New Roman"/>
          <w:b/>
          <w:sz w:val="28"/>
          <w:szCs w:val="28"/>
          <w:lang w:val="ru-RU"/>
        </w:rPr>
        <w:t xml:space="preserve">  </w:t>
      </w:r>
    </w:p>
    <w:p w:rsidR="00204516" w:rsidRDefault="00204516" w:rsidP="00204516">
      <w:pPr>
        <w:pStyle w:val="a7"/>
        <w:tabs>
          <w:tab w:val="left" w:pos="1843"/>
          <w:tab w:val="left" w:pos="3544"/>
        </w:tabs>
        <w:ind w:right="5102"/>
        <w:rPr>
          <w:rFonts w:ascii="Times New Roman" w:hAnsi="Times New Roman"/>
          <w:b/>
          <w:sz w:val="28"/>
          <w:szCs w:val="28"/>
          <w:lang w:val="ru-RU"/>
        </w:rPr>
      </w:pPr>
    </w:p>
    <w:p w:rsidR="00204516" w:rsidRPr="00204516" w:rsidRDefault="00AB71F6" w:rsidP="00204516">
      <w:pPr>
        <w:pStyle w:val="a7"/>
        <w:tabs>
          <w:tab w:val="left" w:pos="3544"/>
        </w:tabs>
        <w:ind w:left="426" w:right="5102"/>
        <w:jc w:val="both"/>
        <w:rPr>
          <w:rFonts w:ascii="Times New Roman" w:hAnsi="Times New Roman"/>
          <w:sz w:val="28"/>
          <w:szCs w:val="28"/>
          <w:lang w:val="ru-RU"/>
        </w:rPr>
      </w:pPr>
      <w:r w:rsidRPr="00204516">
        <w:rPr>
          <w:rFonts w:ascii="Times New Roman" w:hAnsi="Times New Roman"/>
          <w:b/>
          <w:sz w:val="28"/>
          <w:szCs w:val="28"/>
          <w:lang w:val="ru-RU"/>
        </w:rPr>
        <w:t xml:space="preserve"> </w:t>
      </w:r>
      <w:r w:rsidR="00204516" w:rsidRPr="00204516">
        <w:rPr>
          <w:rFonts w:ascii="Times New Roman" w:hAnsi="Times New Roman"/>
          <w:sz w:val="28"/>
          <w:szCs w:val="28"/>
          <w:lang w:val="ru-RU"/>
        </w:rPr>
        <w:t xml:space="preserve">Об утверждении Порядка планирования и Методики планирования бюджетных ассигнований бюджета </w:t>
      </w:r>
      <w:r w:rsidR="00204516">
        <w:rPr>
          <w:rFonts w:ascii="Times New Roman" w:hAnsi="Times New Roman"/>
          <w:sz w:val="28"/>
          <w:szCs w:val="28"/>
          <w:lang w:val="ru-RU"/>
        </w:rPr>
        <w:t>Куйтеж</w:t>
      </w:r>
      <w:r w:rsidR="00204516" w:rsidRPr="00204516">
        <w:rPr>
          <w:rFonts w:ascii="Times New Roman" w:hAnsi="Times New Roman"/>
          <w:sz w:val="28"/>
          <w:szCs w:val="28"/>
          <w:lang w:val="ru-RU"/>
        </w:rPr>
        <w:t xml:space="preserve">ского сельского поселения </w:t>
      </w:r>
    </w:p>
    <w:p w:rsidR="00204516" w:rsidRPr="00204516" w:rsidRDefault="00204516" w:rsidP="00204516">
      <w:pPr>
        <w:pStyle w:val="a7"/>
        <w:ind w:left="426"/>
        <w:jc w:val="both"/>
        <w:rPr>
          <w:rFonts w:ascii="Times New Roman" w:hAnsi="Times New Roman"/>
          <w:sz w:val="28"/>
          <w:szCs w:val="28"/>
          <w:lang w:val="ru-RU"/>
        </w:rPr>
      </w:pPr>
    </w:p>
    <w:p w:rsidR="00204516" w:rsidRPr="00204516" w:rsidRDefault="00204516" w:rsidP="00204516">
      <w:pPr>
        <w:pStyle w:val="a7"/>
        <w:ind w:left="426"/>
        <w:jc w:val="both"/>
        <w:rPr>
          <w:rFonts w:ascii="Times New Roman" w:hAnsi="Times New Roman"/>
          <w:sz w:val="28"/>
          <w:szCs w:val="28"/>
          <w:lang w:val="ru-RU"/>
        </w:rPr>
      </w:pPr>
    </w:p>
    <w:p w:rsidR="00204516" w:rsidRDefault="00204516" w:rsidP="00204516">
      <w:pPr>
        <w:pStyle w:val="a7"/>
        <w:ind w:left="426" w:firstLine="851"/>
        <w:jc w:val="both"/>
        <w:rPr>
          <w:rFonts w:ascii="Times New Roman" w:hAnsi="Times New Roman"/>
          <w:sz w:val="28"/>
          <w:szCs w:val="28"/>
          <w:lang w:val="ru-RU"/>
        </w:rPr>
      </w:pPr>
      <w:r w:rsidRPr="00204516">
        <w:rPr>
          <w:rFonts w:ascii="Times New Roman" w:hAnsi="Times New Roman"/>
          <w:sz w:val="28"/>
          <w:szCs w:val="28"/>
          <w:lang w:val="ru-RU"/>
        </w:rPr>
        <w:t xml:space="preserve">В соответствии со статьей 174.2 Бюджетного кодекса Российской Федерации, пунктом 4 статьи 5 Положения о бюджетном процессе в </w:t>
      </w:r>
      <w:r>
        <w:rPr>
          <w:rFonts w:ascii="Times New Roman" w:hAnsi="Times New Roman"/>
          <w:sz w:val="28"/>
          <w:szCs w:val="28"/>
          <w:lang w:val="ru-RU"/>
        </w:rPr>
        <w:t>Куйтежс</w:t>
      </w:r>
      <w:r w:rsidRPr="00204516">
        <w:rPr>
          <w:rFonts w:ascii="Times New Roman" w:hAnsi="Times New Roman"/>
          <w:sz w:val="28"/>
          <w:szCs w:val="28"/>
          <w:lang w:val="ru-RU"/>
        </w:rPr>
        <w:t xml:space="preserve">ком сельском поселении, </w:t>
      </w:r>
    </w:p>
    <w:p w:rsidR="00204516" w:rsidRPr="00204516" w:rsidRDefault="00204516" w:rsidP="00204516">
      <w:pPr>
        <w:pStyle w:val="a7"/>
        <w:ind w:left="426" w:firstLine="851"/>
        <w:jc w:val="both"/>
        <w:rPr>
          <w:rFonts w:ascii="Times New Roman" w:hAnsi="Times New Roman"/>
          <w:sz w:val="28"/>
          <w:szCs w:val="28"/>
          <w:lang w:val="ru-RU"/>
        </w:rPr>
      </w:pPr>
      <w:r w:rsidRPr="00204516">
        <w:rPr>
          <w:rFonts w:ascii="Times New Roman" w:hAnsi="Times New Roman"/>
          <w:sz w:val="28"/>
          <w:szCs w:val="28"/>
          <w:lang w:val="ru-RU"/>
        </w:rPr>
        <w:t xml:space="preserve">администрация </w:t>
      </w:r>
      <w:r>
        <w:rPr>
          <w:rFonts w:ascii="Times New Roman" w:hAnsi="Times New Roman"/>
          <w:sz w:val="28"/>
          <w:szCs w:val="28"/>
          <w:lang w:val="ru-RU"/>
        </w:rPr>
        <w:t>Куйтеж</w:t>
      </w:r>
      <w:r w:rsidRPr="00204516">
        <w:rPr>
          <w:rFonts w:ascii="Times New Roman" w:hAnsi="Times New Roman"/>
          <w:sz w:val="28"/>
          <w:szCs w:val="28"/>
          <w:lang w:val="ru-RU"/>
        </w:rPr>
        <w:t>ского сельского поселения постановляет:</w:t>
      </w:r>
    </w:p>
    <w:p w:rsidR="00204516" w:rsidRPr="00204516" w:rsidRDefault="00204516" w:rsidP="00204516">
      <w:pPr>
        <w:pStyle w:val="a7"/>
        <w:ind w:left="426"/>
        <w:jc w:val="both"/>
        <w:rPr>
          <w:rFonts w:ascii="Times New Roman" w:hAnsi="Times New Roman"/>
          <w:sz w:val="28"/>
          <w:szCs w:val="28"/>
          <w:lang w:val="ru-RU"/>
        </w:rPr>
      </w:pPr>
    </w:p>
    <w:p w:rsidR="00204516" w:rsidRPr="00204516" w:rsidRDefault="00204516" w:rsidP="00204516">
      <w:pPr>
        <w:pStyle w:val="a7"/>
        <w:numPr>
          <w:ilvl w:val="0"/>
          <w:numId w:val="4"/>
        </w:numPr>
        <w:tabs>
          <w:tab w:val="left" w:pos="993"/>
        </w:tabs>
        <w:ind w:left="426" w:firstLine="709"/>
        <w:jc w:val="both"/>
        <w:rPr>
          <w:rFonts w:ascii="Times New Roman" w:hAnsi="Times New Roman"/>
          <w:sz w:val="28"/>
          <w:szCs w:val="28"/>
          <w:lang w:val="ru-RU"/>
        </w:rPr>
      </w:pPr>
      <w:r w:rsidRPr="00204516">
        <w:rPr>
          <w:rFonts w:ascii="Times New Roman" w:hAnsi="Times New Roman"/>
          <w:sz w:val="28"/>
          <w:szCs w:val="28"/>
          <w:lang w:val="ru-RU"/>
        </w:rPr>
        <w:t xml:space="preserve">Утвердить Порядок планирования бюджетных ассигнований бюджета </w:t>
      </w:r>
      <w:r>
        <w:rPr>
          <w:rFonts w:ascii="Times New Roman" w:hAnsi="Times New Roman"/>
          <w:sz w:val="28"/>
          <w:szCs w:val="28"/>
          <w:lang w:val="ru-RU"/>
        </w:rPr>
        <w:t>Куйтежс</w:t>
      </w:r>
      <w:r w:rsidRPr="00204516">
        <w:rPr>
          <w:rFonts w:ascii="Times New Roman" w:hAnsi="Times New Roman"/>
          <w:sz w:val="28"/>
          <w:szCs w:val="28"/>
          <w:lang w:val="ru-RU"/>
        </w:rPr>
        <w:t>кого сельского поселения в соответствии с Приложением 1.</w:t>
      </w:r>
    </w:p>
    <w:p w:rsidR="00204516" w:rsidRPr="00204516" w:rsidRDefault="00204516" w:rsidP="00204516">
      <w:pPr>
        <w:pStyle w:val="a7"/>
        <w:numPr>
          <w:ilvl w:val="0"/>
          <w:numId w:val="4"/>
        </w:numPr>
        <w:tabs>
          <w:tab w:val="left" w:pos="851"/>
          <w:tab w:val="left" w:pos="993"/>
        </w:tabs>
        <w:ind w:left="426" w:firstLine="709"/>
        <w:jc w:val="both"/>
        <w:rPr>
          <w:rFonts w:ascii="Times New Roman" w:hAnsi="Times New Roman"/>
          <w:sz w:val="28"/>
          <w:szCs w:val="28"/>
          <w:lang w:val="ru-RU"/>
        </w:rPr>
      </w:pPr>
      <w:r w:rsidRPr="00204516">
        <w:rPr>
          <w:rFonts w:ascii="Times New Roman" w:hAnsi="Times New Roman"/>
          <w:sz w:val="28"/>
          <w:szCs w:val="28"/>
          <w:lang w:val="ru-RU"/>
        </w:rPr>
        <w:t xml:space="preserve">Утвердить Методику планирования бюджетных ассигнований бюджета </w:t>
      </w:r>
      <w:r>
        <w:rPr>
          <w:rFonts w:ascii="Times New Roman" w:hAnsi="Times New Roman"/>
          <w:sz w:val="28"/>
          <w:szCs w:val="28"/>
          <w:lang w:val="ru-RU"/>
        </w:rPr>
        <w:t>Куйтежс</w:t>
      </w:r>
      <w:r w:rsidRPr="00204516">
        <w:rPr>
          <w:rFonts w:ascii="Times New Roman" w:hAnsi="Times New Roman"/>
          <w:sz w:val="28"/>
          <w:szCs w:val="28"/>
          <w:lang w:val="ru-RU"/>
        </w:rPr>
        <w:t>кого сельского поселения в соответствии с Приложением 2.</w:t>
      </w:r>
    </w:p>
    <w:p w:rsidR="00204516" w:rsidRPr="003F61BA" w:rsidRDefault="00002DCD" w:rsidP="00002DCD">
      <w:pPr>
        <w:tabs>
          <w:tab w:val="left" w:pos="709"/>
        </w:tabs>
        <w:spacing w:after="0" w:line="240" w:lineRule="auto"/>
        <w:ind w:left="426"/>
        <w:jc w:val="both"/>
        <w:rPr>
          <w:rFonts w:ascii="Times New Roman" w:hAnsi="Times New Roman" w:cs="Times New Roman"/>
          <w:sz w:val="28"/>
          <w:szCs w:val="28"/>
        </w:rPr>
      </w:pPr>
      <w:r>
        <w:rPr>
          <w:rFonts w:ascii="Times New Roman" w:hAnsi="Times New Roman"/>
          <w:sz w:val="28"/>
          <w:szCs w:val="28"/>
        </w:rPr>
        <w:t xml:space="preserve">       </w:t>
      </w:r>
      <w:r w:rsidR="00204516" w:rsidRPr="00204516">
        <w:rPr>
          <w:rFonts w:ascii="Times New Roman" w:hAnsi="Times New Roman"/>
          <w:sz w:val="28"/>
          <w:szCs w:val="28"/>
        </w:rPr>
        <w:t xml:space="preserve">3. </w:t>
      </w:r>
      <w:r w:rsidR="00204516" w:rsidRPr="00204516">
        <w:rPr>
          <w:rFonts w:ascii="Times New Roman" w:hAnsi="Times New Roman" w:cs="Times New Roman"/>
          <w:sz w:val="28"/>
          <w:szCs w:val="28"/>
        </w:rPr>
        <w:t>Настоящее постановление вступает в силу со дня его подписания и подлежит размещению в информационно-телекоммуникационной</w:t>
      </w:r>
      <w:r w:rsidR="00204516" w:rsidRPr="003F61BA">
        <w:rPr>
          <w:rFonts w:ascii="Times New Roman" w:hAnsi="Times New Roman" w:cs="Times New Roman"/>
          <w:sz w:val="28"/>
          <w:szCs w:val="28"/>
        </w:rPr>
        <w:t xml:space="preserve"> сети «Интернет» на официальном сайте Куйтежского сельского поселения по адресу: </w:t>
      </w:r>
      <w:hyperlink r:id="rId6" w:history="1">
        <w:r w:rsidR="00204516" w:rsidRPr="003F61BA">
          <w:rPr>
            <w:rStyle w:val="a6"/>
            <w:rFonts w:ascii="Times New Roman" w:hAnsi="Times New Roman" w:cs="Times New Roman"/>
            <w:sz w:val="28"/>
            <w:szCs w:val="28"/>
          </w:rPr>
          <w:t>http://</w:t>
        </w:r>
        <w:proofErr w:type="spellStart"/>
        <w:r w:rsidR="00204516" w:rsidRPr="003F61BA">
          <w:rPr>
            <w:rStyle w:val="a6"/>
            <w:rFonts w:ascii="Times New Roman" w:hAnsi="Times New Roman" w:cs="Times New Roman"/>
            <w:sz w:val="28"/>
            <w:szCs w:val="28"/>
            <w:lang w:val="en-US"/>
          </w:rPr>
          <w:t>kuitezhaadm</w:t>
        </w:r>
        <w:proofErr w:type="spellEnd"/>
        <w:r w:rsidR="00204516" w:rsidRPr="003F61BA">
          <w:rPr>
            <w:rStyle w:val="a6"/>
            <w:rFonts w:ascii="Times New Roman" w:hAnsi="Times New Roman" w:cs="Times New Roman"/>
            <w:sz w:val="28"/>
            <w:szCs w:val="28"/>
          </w:rPr>
          <w:t>.</w:t>
        </w:r>
        <w:proofErr w:type="spellStart"/>
        <w:r w:rsidR="00204516" w:rsidRPr="003F61BA">
          <w:rPr>
            <w:rStyle w:val="a6"/>
            <w:rFonts w:ascii="Times New Roman" w:hAnsi="Times New Roman" w:cs="Times New Roman"/>
            <w:sz w:val="28"/>
            <w:szCs w:val="28"/>
            <w:lang w:val="en-US"/>
          </w:rPr>
          <w:t>ru</w:t>
        </w:r>
        <w:proofErr w:type="spellEnd"/>
      </w:hyperlink>
      <w:r w:rsidR="00204516" w:rsidRPr="003F61BA">
        <w:rPr>
          <w:rFonts w:ascii="Times New Roman" w:hAnsi="Times New Roman" w:cs="Times New Roman"/>
          <w:sz w:val="28"/>
          <w:szCs w:val="28"/>
        </w:rPr>
        <w:t>.</w:t>
      </w:r>
    </w:p>
    <w:p w:rsidR="00204516" w:rsidRPr="003F61BA" w:rsidRDefault="00204516" w:rsidP="00204516">
      <w:pPr>
        <w:tabs>
          <w:tab w:val="left" w:pos="993"/>
        </w:tabs>
        <w:spacing w:after="0" w:line="240" w:lineRule="auto"/>
        <w:ind w:left="426" w:firstLine="709"/>
        <w:jc w:val="both"/>
        <w:rPr>
          <w:rFonts w:ascii="Times New Roman" w:hAnsi="Times New Roman" w:cs="Times New Roman"/>
          <w:sz w:val="28"/>
          <w:szCs w:val="28"/>
        </w:rPr>
      </w:pPr>
      <w:r w:rsidRPr="003F61BA">
        <w:rPr>
          <w:rFonts w:ascii="Times New Roman" w:hAnsi="Times New Roman" w:cs="Times New Roman"/>
          <w:sz w:val="28"/>
          <w:szCs w:val="28"/>
        </w:rPr>
        <w:t xml:space="preserve">4. </w:t>
      </w:r>
      <w:r w:rsidRPr="003F61BA">
        <w:rPr>
          <w:rFonts w:ascii="Times New Roman" w:hAnsi="Times New Roman" w:cs="Times New Roman"/>
          <w:sz w:val="28"/>
          <w:szCs w:val="28"/>
        </w:rPr>
        <w:tab/>
      </w:r>
      <w:proofErr w:type="gramStart"/>
      <w:r w:rsidRPr="003F61BA">
        <w:rPr>
          <w:rFonts w:ascii="Times New Roman" w:hAnsi="Times New Roman" w:cs="Times New Roman"/>
          <w:sz w:val="28"/>
          <w:szCs w:val="28"/>
        </w:rPr>
        <w:t>Контроль за</w:t>
      </w:r>
      <w:proofErr w:type="gramEnd"/>
      <w:r w:rsidRPr="003F61BA">
        <w:rPr>
          <w:rFonts w:ascii="Times New Roman" w:hAnsi="Times New Roman" w:cs="Times New Roman"/>
          <w:sz w:val="28"/>
          <w:szCs w:val="28"/>
        </w:rPr>
        <w:t xml:space="preserve"> исполнением настоящего постановления оставляю за собой.</w:t>
      </w:r>
    </w:p>
    <w:p w:rsidR="00204516" w:rsidRPr="003F61BA" w:rsidRDefault="00204516" w:rsidP="00204516">
      <w:pPr>
        <w:spacing w:line="240" w:lineRule="auto"/>
        <w:ind w:left="426"/>
        <w:jc w:val="center"/>
        <w:rPr>
          <w:rFonts w:ascii="Times New Roman" w:hAnsi="Times New Roman" w:cs="Times New Roman"/>
          <w:b/>
          <w:bCs/>
          <w:sz w:val="28"/>
          <w:szCs w:val="28"/>
          <w:shd w:val="clear" w:color="auto" w:fill="FFFF00"/>
        </w:rPr>
      </w:pPr>
    </w:p>
    <w:p w:rsidR="00204516" w:rsidRDefault="00204516" w:rsidP="00204516">
      <w:pPr>
        <w:pStyle w:val="a7"/>
        <w:ind w:left="426"/>
        <w:jc w:val="both"/>
        <w:rPr>
          <w:rFonts w:ascii="Times New Roman" w:hAnsi="Times New Roman"/>
          <w:sz w:val="24"/>
          <w:szCs w:val="24"/>
          <w:lang w:val="ru-RU"/>
        </w:rPr>
      </w:pPr>
    </w:p>
    <w:p w:rsidR="00204516" w:rsidRPr="008C2D11" w:rsidRDefault="00204516" w:rsidP="00204516">
      <w:pPr>
        <w:pStyle w:val="a7"/>
        <w:ind w:left="426"/>
        <w:jc w:val="both"/>
        <w:rPr>
          <w:rFonts w:ascii="Times New Roman" w:hAnsi="Times New Roman"/>
          <w:sz w:val="24"/>
          <w:szCs w:val="24"/>
          <w:lang w:val="ru-RU"/>
        </w:rPr>
      </w:pPr>
    </w:p>
    <w:p w:rsidR="00204516" w:rsidRDefault="00204516" w:rsidP="00204516">
      <w:pPr>
        <w:pStyle w:val="a7"/>
        <w:ind w:left="426"/>
        <w:jc w:val="both"/>
        <w:rPr>
          <w:rFonts w:ascii="Times New Roman" w:hAnsi="Times New Roman"/>
          <w:sz w:val="24"/>
          <w:szCs w:val="24"/>
          <w:lang w:val="ru-RU"/>
        </w:rPr>
      </w:pPr>
    </w:p>
    <w:p w:rsidR="00204516" w:rsidRDefault="00204516" w:rsidP="00204516">
      <w:pPr>
        <w:pStyle w:val="a7"/>
        <w:ind w:left="426"/>
        <w:jc w:val="both"/>
        <w:rPr>
          <w:rFonts w:ascii="Times New Roman" w:hAnsi="Times New Roman"/>
          <w:sz w:val="24"/>
          <w:szCs w:val="24"/>
          <w:lang w:val="ru-RU"/>
        </w:rPr>
      </w:pPr>
    </w:p>
    <w:p w:rsidR="00204516" w:rsidRPr="003F61BA" w:rsidRDefault="00204516" w:rsidP="00204516">
      <w:pPr>
        <w:spacing w:after="0" w:line="240" w:lineRule="auto"/>
        <w:ind w:left="426"/>
        <w:rPr>
          <w:rFonts w:ascii="Times New Roman" w:hAnsi="Times New Roman" w:cs="Times New Roman"/>
          <w:sz w:val="28"/>
          <w:szCs w:val="28"/>
        </w:rPr>
      </w:pPr>
      <w:r w:rsidRPr="003F61BA">
        <w:rPr>
          <w:rFonts w:ascii="Times New Roman" w:hAnsi="Times New Roman" w:cs="Times New Roman"/>
          <w:sz w:val="28"/>
          <w:szCs w:val="28"/>
        </w:rPr>
        <w:t>Глава Куйтежского</w:t>
      </w:r>
    </w:p>
    <w:p w:rsidR="00204516" w:rsidRPr="003F61BA" w:rsidRDefault="00204516" w:rsidP="00204516">
      <w:pPr>
        <w:spacing w:after="0" w:line="240" w:lineRule="auto"/>
        <w:ind w:left="426"/>
        <w:rPr>
          <w:rFonts w:ascii="Times New Roman" w:hAnsi="Times New Roman" w:cs="Times New Roman"/>
          <w:sz w:val="28"/>
          <w:szCs w:val="28"/>
        </w:rPr>
      </w:pPr>
      <w:r w:rsidRPr="003F61B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3F61BA">
        <w:rPr>
          <w:rFonts w:ascii="Times New Roman" w:hAnsi="Times New Roman" w:cs="Times New Roman"/>
          <w:sz w:val="28"/>
          <w:szCs w:val="28"/>
        </w:rPr>
        <w:t>Л.А. Хейнонен</w:t>
      </w:r>
    </w:p>
    <w:p w:rsidR="00204516" w:rsidRDefault="00204516" w:rsidP="00204516">
      <w:pPr>
        <w:pStyle w:val="a7"/>
        <w:ind w:left="426"/>
        <w:jc w:val="right"/>
        <w:rPr>
          <w:rFonts w:ascii="Times New Roman" w:hAnsi="Times New Roman"/>
          <w:sz w:val="24"/>
          <w:szCs w:val="24"/>
          <w:lang w:val="ru-RU"/>
        </w:rPr>
      </w:pPr>
    </w:p>
    <w:p w:rsidR="00204516" w:rsidRDefault="00204516" w:rsidP="00204516">
      <w:pPr>
        <w:pStyle w:val="a7"/>
        <w:ind w:left="426"/>
        <w:jc w:val="right"/>
        <w:rPr>
          <w:rFonts w:ascii="Times New Roman" w:hAnsi="Times New Roman"/>
          <w:sz w:val="24"/>
          <w:szCs w:val="24"/>
          <w:lang w:val="ru-RU"/>
        </w:rPr>
      </w:pPr>
    </w:p>
    <w:p w:rsidR="00204516" w:rsidRDefault="00204516" w:rsidP="00204516">
      <w:pPr>
        <w:pStyle w:val="a7"/>
        <w:ind w:left="426"/>
        <w:jc w:val="right"/>
        <w:rPr>
          <w:rFonts w:ascii="Times New Roman" w:hAnsi="Times New Roman"/>
          <w:sz w:val="24"/>
          <w:szCs w:val="24"/>
          <w:lang w:val="ru-RU"/>
        </w:rPr>
      </w:pPr>
    </w:p>
    <w:p w:rsidR="00204516" w:rsidRDefault="00204516" w:rsidP="00204516">
      <w:pPr>
        <w:pStyle w:val="a7"/>
        <w:jc w:val="right"/>
        <w:rPr>
          <w:rFonts w:ascii="Times New Roman" w:hAnsi="Times New Roman"/>
          <w:sz w:val="24"/>
          <w:szCs w:val="24"/>
          <w:lang w:val="ru-RU"/>
        </w:rPr>
      </w:pPr>
      <w:r>
        <w:rPr>
          <w:rFonts w:ascii="Times New Roman" w:hAnsi="Times New Roman"/>
          <w:sz w:val="24"/>
          <w:szCs w:val="24"/>
          <w:lang w:val="ru-RU"/>
        </w:rPr>
        <w:t>Приложение 1</w:t>
      </w:r>
    </w:p>
    <w:p w:rsidR="00204516" w:rsidRPr="00CA2CDF" w:rsidRDefault="00204516" w:rsidP="00204516">
      <w:pPr>
        <w:pStyle w:val="a8"/>
        <w:spacing w:after="0"/>
        <w:ind w:firstLine="5529"/>
        <w:jc w:val="right"/>
      </w:pPr>
      <w:r w:rsidRPr="00CA2CDF">
        <w:t>УТВЕРЖДЕН</w:t>
      </w:r>
    </w:p>
    <w:p w:rsidR="00204516" w:rsidRPr="00CA2CDF" w:rsidRDefault="00204516" w:rsidP="00204516">
      <w:pPr>
        <w:widowControl w:val="0"/>
        <w:spacing w:after="0" w:line="240" w:lineRule="auto"/>
        <w:ind w:left="5103"/>
        <w:jc w:val="right"/>
        <w:rPr>
          <w:rFonts w:ascii="Times New Roman" w:hAnsi="Times New Roman"/>
          <w:sz w:val="24"/>
          <w:szCs w:val="24"/>
        </w:rPr>
      </w:pPr>
      <w:r w:rsidRPr="00CA2CDF">
        <w:rPr>
          <w:rFonts w:ascii="Times New Roman" w:hAnsi="Times New Roman"/>
          <w:sz w:val="24"/>
          <w:szCs w:val="24"/>
        </w:rPr>
        <w:t xml:space="preserve">постановлением администрации </w:t>
      </w:r>
    </w:p>
    <w:p w:rsidR="00204516" w:rsidRPr="00CA2CDF" w:rsidRDefault="00204516" w:rsidP="00204516">
      <w:pPr>
        <w:widowControl w:val="0"/>
        <w:spacing w:after="0" w:line="240" w:lineRule="auto"/>
        <w:ind w:left="5103"/>
        <w:jc w:val="right"/>
        <w:rPr>
          <w:rFonts w:ascii="Times New Roman" w:hAnsi="Times New Roman"/>
          <w:sz w:val="24"/>
          <w:szCs w:val="24"/>
        </w:rPr>
      </w:pPr>
      <w:r>
        <w:rPr>
          <w:rFonts w:ascii="Times New Roman" w:hAnsi="Times New Roman"/>
          <w:sz w:val="24"/>
          <w:szCs w:val="24"/>
        </w:rPr>
        <w:t>Куйтеж</w:t>
      </w:r>
      <w:r w:rsidRPr="00CA2CDF">
        <w:rPr>
          <w:rFonts w:ascii="Times New Roman" w:hAnsi="Times New Roman"/>
          <w:sz w:val="24"/>
          <w:szCs w:val="24"/>
        </w:rPr>
        <w:t>ского сельского поселения</w:t>
      </w:r>
    </w:p>
    <w:p w:rsidR="00204516" w:rsidRPr="000E47AC" w:rsidRDefault="00204516" w:rsidP="00204516">
      <w:pPr>
        <w:widowControl w:val="0"/>
        <w:spacing w:after="0" w:line="240" w:lineRule="auto"/>
        <w:ind w:left="5103"/>
        <w:jc w:val="right"/>
        <w:rPr>
          <w:rFonts w:ascii="Times New Roman" w:hAnsi="Times New Roman"/>
          <w:sz w:val="24"/>
          <w:szCs w:val="24"/>
        </w:rPr>
      </w:pPr>
      <w:r w:rsidRPr="00CA2CDF">
        <w:rPr>
          <w:rFonts w:ascii="Times New Roman" w:hAnsi="Times New Roman"/>
          <w:sz w:val="24"/>
          <w:szCs w:val="24"/>
        </w:rPr>
        <w:t xml:space="preserve">от </w:t>
      </w:r>
      <w:r>
        <w:rPr>
          <w:rFonts w:ascii="Times New Roman" w:hAnsi="Times New Roman"/>
          <w:sz w:val="24"/>
          <w:szCs w:val="24"/>
        </w:rPr>
        <w:t>19.05</w:t>
      </w:r>
      <w:r w:rsidRPr="00CA2CDF">
        <w:rPr>
          <w:rFonts w:ascii="Times New Roman" w:hAnsi="Times New Roman"/>
          <w:sz w:val="24"/>
          <w:szCs w:val="24"/>
        </w:rPr>
        <w:t xml:space="preserve">.2023г. № </w:t>
      </w:r>
      <w:r>
        <w:rPr>
          <w:rFonts w:ascii="Times New Roman" w:hAnsi="Times New Roman"/>
          <w:sz w:val="24"/>
          <w:szCs w:val="24"/>
        </w:rPr>
        <w:t>17</w:t>
      </w:r>
    </w:p>
    <w:p w:rsidR="00204516" w:rsidRDefault="00204516" w:rsidP="00204516">
      <w:pPr>
        <w:pStyle w:val="a7"/>
        <w:jc w:val="right"/>
        <w:rPr>
          <w:rFonts w:ascii="Times New Roman" w:hAnsi="Times New Roman"/>
          <w:sz w:val="24"/>
          <w:szCs w:val="24"/>
          <w:lang w:val="ru-RU"/>
        </w:rPr>
      </w:pPr>
    </w:p>
    <w:p w:rsidR="00204516" w:rsidRDefault="00204516" w:rsidP="00204516">
      <w:pPr>
        <w:pStyle w:val="a7"/>
        <w:jc w:val="center"/>
        <w:rPr>
          <w:rFonts w:ascii="Times New Roman" w:hAnsi="Times New Roman"/>
          <w:sz w:val="28"/>
          <w:szCs w:val="28"/>
          <w:lang w:val="ru-RU"/>
        </w:rPr>
      </w:pPr>
      <w:r w:rsidRPr="00204516">
        <w:rPr>
          <w:rFonts w:ascii="Times New Roman" w:hAnsi="Times New Roman"/>
          <w:sz w:val="28"/>
          <w:szCs w:val="28"/>
          <w:lang w:val="ru-RU"/>
        </w:rPr>
        <w:t>Порядок</w:t>
      </w:r>
    </w:p>
    <w:p w:rsidR="00204516" w:rsidRDefault="00204516" w:rsidP="00204516">
      <w:pPr>
        <w:pStyle w:val="a7"/>
        <w:ind w:left="426" w:right="142" w:firstLine="283"/>
        <w:jc w:val="center"/>
        <w:rPr>
          <w:rFonts w:ascii="Times New Roman" w:hAnsi="Times New Roman"/>
          <w:sz w:val="28"/>
          <w:szCs w:val="28"/>
          <w:lang w:val="ru-RU"/>
        </w:rPr>
      </w:pPr>
      <w:r w:rsidRPr="00204516">
        <w:rPr>
          <w:rFonts w:ascii="Times New Roman" w:hAnsi="Times New Roman"/>
          <w:sz w:val="28"/>
          <w:szCs w:val="28"/>
          <w:lang w:val="ru-RU"/>
        </w:rPr>
        <w:t>планирования бюджетных ассигнований бюджета</w:t>
      </w:r>
    </w:p>
    <w:p w:rsidR="00204516" w:rsidRPr="00204516" w:rsidRDefault="00204516" w:rsidP="00204516">
      <w:pPr>
        <w:pStyle w:val="a7"/>
        <w:ind w:left="426" w:right="142" w:firstLine="283"/>
        <w:jc w:val="center"/>
        <w:rPr>
          <w:rFonts w:ascii="Times New Roman" w:hAnsi="Times New Roman"/>
          <w:sz w:val="28"/>
          <w:szCs w:val="28"/>
          <w:lang w:val="ru-RU"/>
        </w:rPr>
      </w:pPr>
      <w:r w:rsidRPr="00204516">
        <w:rPr>
          <w:rFonts w:ascii="Times New Roman" w:hAnsi="Times New Roman"/>
          <w:sz w:val="28"/>
          <w:szCs w:val="28"/>
          <w:lang w:val="ru-RU"/>
        </w:rPr>
        <w:t>Куйтежского сельского поселения</w:t>
      </w:r>
    </w:p>
    <w:p w:rsidR="00204516" w:rsidRPr="006E686D" w:rsidRDefault="00204516" w:rsidP="00204516">
      <w:pPr>
        <w:pStyle w:val="a7"/>
        <w:ind w:left="426" w:right="142" w:firstLine="283"/>
        <w:jc w:val="right"/>
        <w:rPr>
          <w:rFonts w:ascii="Times New Roman" w:hAnsi="Times New Roman"/>
          <w:sz w:val="24"/>
          <w:szCs w:val="24"/>
          <w:lang w:val="ru-RU"/>
        </w:rPr>
      </w:pPr>
    </w:p>
    <w:p w:rsidR="00204516" w:rsidRPr="00204516" w:rsidRDefault="00204516" w:rsidP="00204516">
      <w:pPr>
        <w:pStyle w:val="a7"/>
        <w:ind w:left="426" w:right="142" w:firstLine="283"/>
        <w:jc w:val="center"/>
        <w:rPr>
          <w:rFonts w:ascii="Times New Roman" w:hAnsi="Times New Roman"/>
          <w:b/>
          <w:sz w:val="28"/>
          <w:szCs w:val="28"/>
          <w:lang w:val="ru-RU"/>
        </w:rPr>
      </w:pPr>
    </w:p>
    <w:p w:rsidR="00204516" w:rsidRDefault="00204516" w:rsidP="00204516">
      <w:pPr>
        <w:pStyle w:val="a7"/>
        <w:ind w:left="426" w:right="142" w:firstLine="283"/>
        <w:jc w:val="both"/>
        <w:rPr>
          <w:rFonts w:ascii="Times New Roman" w:hAnsi="Times New Roman"/>
          <w:sz w:val="24"/>
          <w:szCs w:val="24"/>
          <w:lang w:val="ru-RU"/>
        </w:rPr>
      </w:pPr>
      <w:r>
        <w:rPr>
          <w:lang w:val="ru-RU"/>
        </w:rPr>
        <w:tab/>
      </w:r>
      <w:r w:rsidRPr="00B157AF">
        <w:rPr>
          <w:lang w:val="ru-RU"/>
        </w:rPr>
        <w:t>1</w:t>
      </w:r>
      <w:r w:rsidRPr="00FE51CB">
        <w:rPr>
          <w:rFonts w:ascii="Times New Roman" w:hAnsi="Times New Roman"/>
          <w:sz w:val="24"/>
          <w:szCs w:val="24"/>
          <w:lang w:val="ru-RU"/>
        </w:rPr>
        <w:t xml:space="preserve">. Планирование бюджетных ассигнований бюджета </w:t>
      </w:r>
      <w:r>
        <w:rPr>
          <w:rFonts w:ascii="Times New Roman" w:hAnsi="Times New Roman"/>
          <w:sz w:val="24"/>
          <w:szCs w:val="24"/>
          <w:lang w:val="ru-RU"/>
        </w:rPr>
        <w:t>Куйтежского сельского поселения</w:t>
      </w:r>
      <w:r w:rsidRPr="00FE51CB">
        <w:rPr>
          <w:rFonts w:ascii="Times New Roman" w:hAnsi="Times New Roman"/>
          <w:sz w:val="24"/>
          <w:szCs w:val="24"/>
          <w:lang w:val="ru-RU"/>
        </w:rPr>
        <w:t xml:space="preserve"> (далее - бюджет) на очередной финансовый год осуществляется в соответствии </w:t>
      </w:r>
      <w:proofErr w:type="gramStart"/>
      <w:r w:rsidRPr="00FE51CB">
        <w:rPr>
          <w:rFonts w:ascii="Times New Roman" w:hAnsi="Times New Roman"/>
          <w:sz w:val="24"/>
          <w:szCs w:val="24"/>
          <w:lang w:val="ru-RU"/>
        </w:rPr>
        <w:t>с</w:t>
      </w:r>
      <w:proofErr w:type="gramEnd"/>
      <w:r w:rsidRPr="00FE51CB">
        <w:rPr>
          <w:rFonts w:ascii="Times New Roman" w:hAnsi="Times New Roman"/>
          <w:sz w:val="24"/>
          <w:szCs w:val="24"/>
          <w:lang w:val="ru-RU"/>
        </w:rPr>
        <w:t>:</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 Бюджетным кодексом Российской Федерации;</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 Положением о бюджетном процессе</w:t>
      </w:r>
      <w:r>
        <w:rPr>
          <w:rFonts w:ascii="Times New Roman" w:hAnsi="Times New Roman"/>
          <w:sz w:val="24"/>
          <w:szCs w:val="24"/>
          <w:lang w:val="ru-RU"/>
        </w:rPr>
        <w:t xml:space="preserve"> в</w:t>
      </w:r>
      <w:r w:rsidRPr="00FE51CB">
        <w:rPr>
          <w:rFonts w:ascii="Times New Roman" w:hAnsi="Times New Roman"/>
          <w:sz w:val="24"/>
          <w:szCs w:val="24"/>
          <w:lang w:val="ru-RU"/>
        </w:rPr>
        <w:t xml:space="preserve"> </w:t>
      </w:r>
      <w:r>
        <w:rPr>
          <w:rFonts w:ascii="Times New Roman" w:hAnsi="Times New Roman"/>
          <w:sz w:val="24"/>
          <w:szCs w:val="24"/>
          <w:lang w:val="ru-RU"/>
        </w:rPr>
        <w:t>Куйтежском сельском поселении</w:t>
      </w:r>
      <w:r w:rsidRPr="00FE51CB">
        <w:rPr>
          <w:rFonts w:ascii="Times New Roman" w:hAnsi="Times New Roman"/>
          <w:sz w:val="24"/>
          <w:szCs w:val="24"/>
          <w:lang w:val="ru-RU"/>
        </w:rPr>
        <w:t>;</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 муниципальными программами </w:t>
      </w:r>
      <w:r>
        <w:rPr>
          <w:rFonts w:ascii="Times New Roman" w:hAnsi="Times New Roman"/>
          <w:sz w:val="24"/>
          <w:szCs w:val="24"/>
          <w:lang w:val="ru-RU"/>
        </w:rPr>
        <w:t>Куйтежского сельского поселения</w:t>
      </w:r>
      <w:r w:rsidRPr="00FE51CB">
        <w:rPr>
          <w:rFonts w:ascii="Times New Roman" w:hAnsi="Times New Roman"/>
          <w:sz w:val="24"/>
          <w:szCs w:val="24"/>
          <w:lang w:val="ru-RU"/>
        </w:rPr>
        <w:t>;</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 иными правовыми актами, регулирующими бюджетные правоотношения и устанавливающими расходные обязательства бюджетов. </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 xml:space="preserve">2. Планирование бюджетных ассигнований осуществляется главными распорядителями бюджетных средств (далее </w:t>
      </w:r>
      <w:proofErr w:type="gramStart"/>
      <w:r w:rsidRPr="00FE51CB">
        <w:rPr>
          <w:rFonts w:ascii="Times New Roman" w:hAnsi="Times New Roman"/>
          <w:sz w:val="24"/>
          <w:szCs w:val="24"/>
          <w:lang w:val="ru-RU"/>
        </w:rPr>
        <w:t>–Г</w:t>
      </w:r>
      <w:proofErr w:type="gramEnd"/>
      <w:r w:rsidRPr="00FE51CB">
        <w:rPr>
          <w:rFonts w:ascii="Times New Roman" w:hAnsi="Times New Roman"/>
          <w:sz w:val="24"/>
          <w:szCs w:val="24"/>
          <w:lang w:val="ru-RU"/>
        </w:rPr>
        <w:t xml:space="preserve">РБС) с соблюдением сроков составления бюджетов и в соответствии с настоящим порядком. </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3. Планирование бюджетных ассигнований бюджет</w:t>
      </w:r>
      <w:r>
        <w:rPr>
          <w:rFonts w:ascii="Times New Roman" w:hAnsi="Times New Roman"/>
          <w:sz w:val="24"/>
          <w:szCs w:val="24"/>
          <w:lang w:val="ru-RU"/>
        </w:rPr>
        <w:t>а</w:t>
      </w:r>
      <w:r w:rsidRPr="00FE51CB">
        <w:rPr>
          <w:rFonts w:ascii="Times New Roman" w:hAnsi="Times New Roman"/>
          <w:sz w:val="24"/>
          <w:szCs w:val="24"/>
          <w:lang w:val="ru-RU"/>
        </w:rPr>
        <w:t xml:space="preserve"> осуществляется по лицевым счетам главных распорядителей средств, разделам, подразделам, целевым статьям (муниципальным программам и </w:t>
      </w:r>
      <w:proofErr w:type="spellStart"/>
      <w:r w:rsidRPr="00FE51CB">
        <w:rPr>
          <w:rFonts w:ascii="Times New Roman" w:hAnsi="Times New Roman"/>
          <w:sz w:val="24"/>
          <w:szCs w:val="24"/>
          <w:lang w:val="ru-RU"/>
        </w:rPr>
        <w:t>непрограммным</w:t>
      </w:r>
      <w:proofErr w:type="spellEnd"/>
      <w:r w:rsidRPr="00FE51CB">
        <w:rPr>
          <w:rFonts w:ascii="Times New Roman" w:hAnsi="Times New Roman"/>
          <w:sz w:val="24"/>
          <w:szCs w:val="24"/>
          <w:lang w:val="ru-RU"/>
        </w:rPr>
        <w:t xml:space="preserve"> направлениям деятельности), видам расходов классификации расходов.</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 xml:space="preserve"> 3.1. В процессе планирования бюджетных ассигнований ГРБС осуществля</w:t>
      </w:r>
      <w:r>
        <w:rPr>
          <w:rFonts w:ascii="Times New Roman" w:hAnsi="Times New Roman"/>
          <w:sz w:val="24"/>
          <w:szCs w:val="24"/>
          <w:lang w:val="ru-RU"/>
        </w:rPr>
        <w:t>е</w:t>
      </w:r>
      <w:r w:rsidRPr="00FE51CB">
        <w:rPr>
          <w:rFonts w:ascii="Times New Roman" w:hAnsi="Times New Roman"/>
          <w:sz w:val="24"/>
          <w:szCs w:val="24"/>
          <w:lang w:val="ru-RU"/>
        </w:rPr>
        <w:t xml:space="preserve">т оценку объемов бюджетных </w:t>
      </w:r>
      <w:proofErr w:type="gramStart"/>
      <w:r w:rsidRPr="00FE51CB">
        <w:rPr>
          <w:rFonts w:ascii="Times New Roman" w:hAnsi="Times New Roman"/>
          <w:sz w:val="24"/>
          <w:szCs w:val="24"/>
          <w:lang w:val="ru-RU"/>
        </w:rPr>
        <w:t>ассигнований</w:t>
      </w:r>
      <w:proofErr w:type="gramEnd"/>
      <w:r w:rsidRPr="00FE51CB">
        <w:rPr>
          <w:rFonts w:ascii="Times New Roman" w:hAnsi="Times New Roman"/>
          <w:sz w:val="24"/>
          <w:szCs w:val="24"/>
          <w:lang w:val="ru-RU"/>
        </w:rPr>
        <w:t xml:space="preserve"> на исполнение действующих и принимаемых расходных обязательств, включенных в реестры расходных обязательств и составляют их обоснования. </w:t>
      </w:r>
      <w:r w:rsidRPr="00204516">
        <w:rPr>
          <w:rFonts w:ascii="Times New Roman" w:hAnsi="Times New Roman"/>
          <w:sz w:val="24"/>
          <w:szCs w:val="24"/>
          <w:lang w:val="ru-RU"/>
        </w:rPr>
        <w:t xml:space="preserve">Показатели обоснований бюджетных ассигнований и показатели реестров расходных обязательств должны соответствовать друг другу. </w:t>
      </w:r>
      <w:r w:rsidRPr="00FE51CB">
        <w:rPr>
          <w:rFonts w:ascii="Times New Roman" w:hAnsi="Times New Roman"/>
          <w:sz w:val="24"/>
          <w:szCs w:val="24"/>
          <w:lang w:val="ru-RU"/>
        </w:rPr>
        <w:t>При возникновении потребности в дополнительных пояснениях и уточнениях к проектам расчетов бюджетных ассигнований, предоставляемым ГРБС, финансов</w:t>
      </w:r>
      <w:r>
        <w:rPr>
          <w:rFonts w:ascii="Times New Roman" w:hAnsi="Times New Roman"/>
          <w:sz w:val="24"/>
          <w:szCs w:val="24"/>
          <w:lang w:val="ru-RU"/>
        </w:rPr>
        <w:t>ый</w:t>
      </w:r>
      <w:r w:rsidRPr="00FE51CB">
        <w:rPr>
          <w:rFonts w:ascii="Times New Roman" w:hAnsi="Times New Roman"/>
          <w:sz w:val="24"/>
          <w:szCs w:val="24"/>
          <w:lang w:val="ru-RU"/>
        </w:rPr>
        <w:t xml:space="preserve"> </w:t>
      </w:r>
      <w:r w:rsidRPr="00182700">
        <w:rPr>
          <w:rFonts w:ascii="Times New Roman" w:hAnsi="Times New Roman"/>
          <w:sz w:val="24"/>
          <w:szCs w:val="24"/>
          <w:lang w:val="ru-RU"/>
        </w:rPr>
        <w:t>орган</w:t>
      </w:r>
      <w:r>
        <w:rPr>
          <w:rFonts w:ascii="Times New Roman" w:hAnsi="Times New Roman"/>
          <w:sz w:val="24"/>
          <w:szCs w:val="24"/>
          <w:lang w:val="ru-RU"/>
        </w:rPr>
        <w:t xml:space="preserve"> Куйтежского сельского поселения</w:t>
      </w:r>
      <w:r w:rsidRPr="00FE51CB">
        <w:rPr>
          <w:rFonts w:ascii="Times New Roman" w:hAnsi="Times New Roman"/>
          <w:sz w:val="24"/>
          <w:szCs w:val="24"/>
          <w:lang w:val="ru-RU"/>
        </w:rPr>
        <w:t xml:space="preserve"> запрашивает </w:t>
      </w:r>
      <w:r>
        <w:rPr>
          <w:rFonts w:ascii="Times New Roman" w:hAnsi="Times New Roman"/>
          <w:sz w:val="24"/>
          <w:szCs w:val="24"/>
          <w:lang w:val="ru-RU"/>
        </w:rPr>
        <w:t xml:space="preserve">у них </w:t>
      </w:r>
      <w:r w:rsidRPr="00FE51CB">
        <w:rPr>
          <w:rFonts w:ascii="Times New Roman" w:hAnsi="Times New Roman"/>
          <w:sz w:val="24"/>
          <w:szCs w:val="24"/>
          <w:lang w:val="ru-RU"/>
        </w:rPr>
        <w:t xml:space="preserve">необходимые дополнительные материалы и сведения. </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 xml:space="preserve">3.2. Бюджетные ассигнования планируются </w:t>
      </w:r>
      <w:proofErr w:type="gramStart"/>
      <w:r w:rsidRPr="00FE51CB">
        <w:rPr>
          <w:rFonts w:ascii="Times New Roman" w:hAnsi="Times New Roman"/>
          <w:sz w:val="24"/>
          <w:szCs w:val="24"/>
          <w:lang w:val="ru-RU"/>
        </w:rPr>
        <w:t>на</w:t>
      </w:r>
      <w:proofErr w:type="gramEnd"/>
      <w:r w:rsidRPr="00FE51CB">
        <w:rPr>
          <w:rFonts w:ascii="Times New Roman" w:hAnsi="Times New Roman"/>
          <w:sz w:val="24"/>
          <w:szCs w:val="24"/>
          <w:lang w:val="ru-RU"/>
        </w:rPr>
        <w:t>:</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 оказание муниципальных услуг (выполнение работ), включая закупки товаров, работ, услуг для обеспечения муниципальных нужд;</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социальное обеспечение населения; </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предоставление субсидий юридическим лицам;</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исполнение обязательств по искам к муниципальному образованию;</w:t>
      </w:r>
    </w:p>
    <w:p w:rsidR="00204516" w:rsidRDefault="00204516" w:rsidP="00204516">
      <w:pPr>
        <w:pStyle w:val="a7"/>
        <w:ind w:left="426" w:right="142" w:firstLine="283"/>
        <w:jc w:val="both"/>
        <w:rPr>
          <w:rFonts w:ascii="Times New Roman" w:hAnsi="Times New Roman"/>
          <w:sz w:val="24"/>
          <w:szCs w:val="24"/>
          <w:lang w:val="ru-RU"/>
        </w:rPr>
      </w:pPr>
      <w:r w:rsidRPr="00FE51CB">
        <w:rPr>
          <w:rFonts w:ascii="Times New Roman" w:hAnsi="Times New Roman"/>
          <w:sz w:val="24"/>
          <w:szCs w:val="24"/>
          <w:lang w:val="ru-RU"/>
        </w:rPr>
        <w:t xml:space="preserve">- обслуживание муниципального долга. </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3.3.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w:t>
      </w:r>
      <w:r>
        <w:rPr>
          <w:rFonts w:ascii="Times New Roman" w:hAnsi="Times New Roman"/>
          <w:sz w:val="24"/>
          <w:szCs w:val="24"/>
          <w:lang w:val="ru-RU"/>
        </w:rPr>
        <w:t>ия на очередной финансовый год</w:t>
      </w:r>
      <w:r w:rsidRPr="00FE51CB">
        <w:rPr>
          <w:rFonts w:ascii="Times New Roman" w:hAnsi="Times New Roman"/>
          <w:sz w:val="24"/>
          <w:szCs w:val="24"/>
          <w:lang w:val="ru-RU"/>
        </w:rPr>
        <w:t>, а также его выполнения в отчетном финансовом году.</w:t>
      </w:r>
    </w:p>
    <w:p w:rsidR="00204516" w:rsidRDefault="00204516" w:rsidP="00204516">
      <w:pPr>
        <w:pStyle w:val="a7"/>
        <w:ind w:left="426" w:right="142" w:firstLine="283"/>
        <w:jc w:val="both"/>
        <w:rPr>
          <w:rFonts w:ascii="Times New Roman" w:hAnsi="Times New Roman"/>
          <w:sz w:val="24"/>
          <w:szCs w:val="24"/>
          <w:lang w:val="ru-RU"/>
        </w:rPr>
      </w:pPr>
      <w:r>
        <w:rPr>
          <w:rFonts w:ascii="Times New Roman" w:hAnsi="Times New Roman"/>
          <w:sz w:val="24"/>
          <w:szCs w:val="24"/>
          <w:lang w:val="ru-RU"/>
        </w:rPr>
        <w:tab/>
      </w:r>
      <w:r w:rsidRPr="00FE51CB">
        <w:rPr>
          <w:rFonts w:ascii="Times New Roman" w:hAnsi="Times New Roman"/>
          <w:sz w:val="24"/>
          <w:szCs w:val="24"/>
          <w:lang w:val="ru-RU"/>
        </w:rPr>
        <w:t xml:space="preserve"> </w:t>
      </w:r>
    </w:p>
    <w:p w:rsidR="00204516" w:rsidRDefault="00204516" w:rsidP="00204516">
      <w:pPr>
        <w:pStyle w:val="a7"/>
        <w:ind w:left="426" w:right="142" w:firstLine="283"/>
        <w:jc w:val="both"/>
        <w:rPr>
          <w:rFonts w:ascii="Times New Roman" w:hAnsi="Times New Roman"/>
          <w:sz w:val="24"/>
          <w:szCs w:val="24"/>
          <w:lang w:val="ru-RU"/>
        </w:rPr>
      </w:pPr>
    </w:p>
    <w:p w:rsidR="00204516" w:rsidRDefault="00204516" w:rsidP="00204516">
      <w:pPr>
        <w:pStyle w:val="a7"/>
        <w:ind w:left="426" w:right="142" w:firstLine="283"/>
        <w:jc w:val="both"/>
        <w:rPr>
          <w:rFonts w:ascii="Times New Roman" w:hAnsi="Times New Roman"/>
          <w:sz w:val="24"/>
          <w:szCs w:val="24"/>
          <w:lang w:val="ru-RU"/>
        </w:rPr>
      </w:pPr>
    </w:p>
    <w:p w:rsidR="00204516" w:rsidRDefault="00204516" w:rsidP="00204516">
      <w:pPr>
        <w:pStyle w:val="a7"/>
        <w:ind w:left="426" w:right="142" w:firstLine="283"/>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p>
    <w:p w:rsidR="00204516" w:rsidRDefault="00204516" w:rsidP="00204516">
      <w:pPr>
        <w:pStyle w:val="a8"/>
        <w:spacing w:after="0"/>
      </w:pPr>
    </w:p>
    <w:p w:rsidR="00204516" w:rsidRDefault="00204516" w:rsidP="00204516">
      <w:pPr>
        <w:pStyle w:val="a8"/>
        <w:spacing w:after="0"/>
        <w:ind w:firstLine="5529"/>
        <w:jc w:val="right"/>
      </w:pPr>
      <w:r>
        <w:t>Приложение 2</w:t>
      </w:r>
    </w:p>
    <w:p w:rsidR="00204516" w:rsidRPr="00CA2CDF" w:rsidRDefault="00204516" w:rsidP="00204516">
      <w:pPr>
        <w:pStyle w:val="a8"/>
        <w:spacing w:after="0"/>
        <w:ind w:firstLine="5529"/>
        <w:jc w:val="right"/>
      </w:pPr>
      <w:r w:rsidRPr="00CA2CDF">
        <w:t>УТВЕРЖДЕН</w:t>
      </w:r>
      <w:r>
        <w:t>А</w:t>
      </w:r>
    </w:p>
    <w:p w:rsidR="00204516" w:rsidRPr="00CA2CDF" w:rsidRDefault="00204516" w:rsidP="00204516">
      <w:pPr>
        <w:widowControl w:val="0"/>
        <w:spacing w:after="0" w:line="240" w:lineRule="auto"/>
        <w:ind w:left="5103"/>
        <w:jc w:val="right"/>
        <w:rPr>
          <w:rFonts w:ascii="Times New Roman" w:hAnsi="Times New Roman"/>
          <w:sz w:val="24"/>
          <w:szCs w:val="24"/>
        </w:rPr>
      </w:pPr>
      <w:r w:rsidRPr="00CA2CDF">
        <w:rPr>
          <w:rFonts w:ascii="Times New Roman" w:hAnsi="Times New Roman"/>
          <w:sz w:val="24"/>
          <w:szCs w:val="24"/>
        </w:rPr>
        <w:t xml:space="preserve">постановлением администрации </w:t>
      </w:r>
    </w:p>
    <w:p w:rsidR="00204516" w:rsidRPr="00CA2CDF" w:rsidRDefault="00204516" w:rsidP="00204516">
      <w:pPr>
        <w:widowControl w:val="0"/>
        <w:spacing w:after="0" w:line="240" w:lineRule="auto"/>
        <w:ind w:left="5103"/>
        <w:jc w:val="right"/>
        <w:rPr>
          <w:rFonts w:ascii="Times New Roman" w:hAnsi="Times New Roman"/>
          <w:sz w:val="24"/>
          <w:szCs w:val="24"/>
        </w:rPr>
      </w:pPr>
      <w:r>
        <w:rPr>
          <w:rFonts w:ascii="Times New Roman" w:hAnsi="Times New Roman"/>
          <w:sz w:val="24"/>
          <w:szCs w:val="24"/>
        </w:rPr>
        <w:t>Куйтежского</w:t>
      </w:r>
      <w:r w:rsidRPr="00CA2CDF">
        <w:rPr>
          <w:rFonts w:ascii="Times New Roman" w:hAnsi="Times New Roman"/>
          <w:sz w:val="24"/>
          <w:szCs w:val="24"/>
        </w:rPr>
        <w:t xml:space="preserve"> сельского поселения</w:t>
      </w:r>
    </w:p>
    <w:p w:rsidR="00204516" w:rsidRPr="000E47AC" w:rsidRDefault="00204516" w:rsidP="00204516">
      <w:pPr>
        <w:widowControl w:val="0"/>
        <w:spacing w:after="0" w:line="240" w:lineRule="auto"/>
        <w:ind w:left="5103"/>
        <w:jc w:val="right"/>
        <w:rPr>
          <w:rFonts w:ascii="Times New Roman" w:hAnsi="Times New Roman"/>
          <w:sz w:val="24"/>
          <w:szCs w:val="24"/>
        </w:rPr>
      </w:pPr>
      <w:r w:rsidRPr="00CA2CDF">
        <w:rPr>
          <w:rFonts w:ascii="Times New Roman" w:hAnsi="Times New Roman"/>
          <w:sz w:val="24"/>
          <w:szCs w:val="24"/>
        </w:rPr>
        <w:t xml:space="preserve">от </w:t>
      </w:r>
      <w:r>
        <w:rPr>
          <w:rFonts w:ascii="Times New Roman" w:hAnsi="Times New Roman"/>
          <w:sz w:val="24"/>
          <w:szCs w:val="24"/>
        </w:rPr>
        <w:t>19.05</w:t>
      </w:r>
      <w:r w:rsidRPr="00CA2CDF">
        <w:rPr>
          <w:rFonts w:ascii="Times New Roman" w:hAnsi="Times New Roman"/>
          <w:sz w:val="24"/>
          <w:szCs w:val="24"/>
        </w:rPr>
        <w:t xml:space="preserve">.2023г. № </w:t>
      </w:r>
      <w:r>
        <w:rPr>
          <w:rFonts w:ascii="Times New Roman" w:hAnsi="Times New Roman"/>
          <w:sz w:val="24"/>
          <w:szCs w:val="24"/>
        </w:rPr>
        <w:t>17</w:t>
      </w:r>
    </w:p>
    <w:p w:rsidR="00204516" w:rsidRDefault="00204516" w:rsidP="00204516">
      <w:pPr>
        <w:pStyle w:val="a7"/>
        <w:jc w:val="right"/>
        <w:rPr>
          <w:rFonts w:ascii="Times New Roman" w:hAnsi="Times New Roman"/>
          <w:sz w:val="24"/>
          <w:szCs w:val="24"/>
          <w:lang w:val="ru-RU"/>
        </w:rPr>
      </w:pPr>
    </w:p>
    <w:p w:rsidR="00204516" w:rsidRDefault="00204516" w:rsidP="00204516">
      <w:pPr>
        <w:pStyle w:val="a7"/>
        <w:jc w:val="right"/>
        <w:rPr>
          <w:rFonts w:ascii="Times New Roman" w:hAnsi="Times New Roman"/>
          <w:sz w:val="24"/>
          <w:szCs w:val="24"/>
          <w:lang w:val="ru-RU"/>
        </w:rPr>
      </w:pPr>
    </w:p>
    <w:p w:rsidR="00204516" w:rsidRDefault="00204516" w:rsidP="00204516">
      <w:pPr>
        <w:pStyle w:val="a7"/>
        <w:jc w:val="center"/>
        <w:rPr>
          <w:rFonts w:ascii="Times New Roman" w:hAnsi="Times New Roman"/>
          <w:b/>
          <w:sz w:val="24"/>
          <w:szCs w:val="24"/>
          <w:lang w:val="ru-RU"/>
        </w:rPr>
      </w:pPr>
      <w:r w:rsidRPr="00783F5D">
        <w:rPr>
          <w:rFonts w:ascii="Times New Roman" w:hAnsi="Times New Roman"/>
          <w:b/>
          <w:sz w:val="24"/>
          <w:szCs w:val="24"/>
          <w:lang w:val="ru-RU"/>
        </w:rPr>
        <w:t xml:space="preserve">МЕТОДИКА ПЛАНИРОВАНИЯ БЮДЖЕТНЫХ АССИГНОВАНИЙ БЮДЖЕТА </w:t>
      </w:r>
      <w:r>
        <w:rPr>
          <w:rFonts w:ascii="Times New Roman" w:hAnsi="Times New Roman"/>
          <w:b/>
          <w:sz w:val="24"/>
          <w:szCs w:val="24"/>
          <w:lang w:val="ru-RU"/>
        </w:rPr>
        <w:t>КУЙТЕЖ</w:t>
      </w:r>
      <w:r w:rsidRPr="00783F5D">
        <w:rPr>
          <w:rFonts w:ascii="Times New Roman" w:hAnsi="Times New Roman"/>
          <w:b/>
          <w:sz w:val="24"/>
          <w:szCs w:val="24"/>
          <w:lang w:val="ru-RU"/>
        </w:rPr>
        <w:t xml:space="preserve">СКОГО СЕЛЬСКОГО ПОСЕЛЕНИЯ </w:t>
      </w:r>
    </w:p>
    <w:p w:rsidR="00204516" w:rsidRPr="006E686D" w:rsidRDefault="00204516" w:rsidP="00204516">
      <w:pPr>
        <w:pStyle w:val="a7"/>
        <w:jc w:val="right"/>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sidRPr="008E4E44">
        <w:rPr>
          <w:rFonts w:ascii="Times New Roman" w:hAnsi="Times New Roman"/>
          <w:sz w:val="24"/>
          <w:szCs w:val="24"/>
          <w:lang w:val="ru-RU"/>
        </w:rPr>
        <w:t xml:space="preserve">1. Целью настоящей методики планирования </w:t>
      </w:r>
      <w:r>
        <w:rPr>
          <w:rFonts w:ascii="Times New Roman" w:hAnsi="Times New Roman"/>
          <w:sz w:val="24"/>
          <w:szCs w:val="24"/>
          <w:lang w:val="ru-RU"/>
        </w:rPr>
        <w:t>бюджетных ассигнований бюджета Куйтежского сельского п</w:t>
      </w:r>
      <w:r w:rsidRPr="008E4E44">
        <w:rPr>
          <w:rFonts w:ascii="Times New Roman" w:hAnsi="Times New Roman"/>
          <w:sz w:val="24"/>
          <w:szCs w:val="24"/>
          <w:lang w:val="ru-RU"/>
        </w:rPr>
        <w:t>оселения на очередной финансовый год (дале</w:t>
      </w:r>
      <w:proofErr w:type="gramStart"/>
      <w:r w:rsidRPr="008E4E44">
        <w:rPr>
          <w:rFonts w:ascii="Times New Roman" w:hAnsi="Times New Roman"/>
          <w:sz w:val="24"/>
          <w:szCs w:val="24"/>
          <w:lang w:val="ru-RU"/>
        </w:rPr>
        <w:t>е-</w:t>
      </w:r>
      <w:proofErr w:type="gramEnd"/>
      <w:r>
        <w:rPr>
          <w:rFonts w:ascii="Times New Roman" w:hAnsi="Times New Roman"/>
          <w:sz w:val="24"/>
          <w:szCs w:val="24"/>
          <w:lang w:val="ru-RU"/>
        </w:rPr>
        <w:t xml:space="preserve"> </w:t>
      </w:r>
      <w:r w:rsidRPr="008E4E44">
        <w:rPr>
          <w:rFonts w:ascii="Times New Roman" w:hAnsi="Times New Roman"/>
          <w:sz w:val="24"/>
          <w:szCs w:val="24"/>
          <w:lang w:val="ru-RU"/>
        </w:rPr>
        <w:t xml:space="preserve">Методика) является установление и обеспечение единых подходов к формированию расходов бюджетов.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sidRPr="008E4E44">
        <w:rPr>
          <w:rFonts w:ascii="Times New Roman" w:hAnsi="Times New Roman"/>
          <w:sz w:val="24"/>
          <w:szCs w:val="24"/>
          <w:lang w:val="ru-RU"/>
        </w:rPr>
        <w:t>2. При формировании объемов бюджетных ассигнований на исполнение расходных обязательств бюджет</w:t>
      </w:r>
      <w:r>
        <w:rPr>
          <w:rFonts w:ascii="Times New Roman" w:hAnsi="Times New Roman"/>
          <w:sz w:val="24"/>
          <w:szCs w:val="24"/>
          <w:lang w:val="ru-RU"/>
        </w:rPr>
        <w:t>а</w:t>
      </w:r>
      <w:r w:rsidRPr="008E4E44">
        <w:rPr>
          <w:rFonts w:ascii="Times New Roman" w:hAnsi="Times New Roman"/>
          <w:sz w:val="24"/>
          <w:szCs w:val="24"/>
          <w:lang w:val="ru-RU"/>
        </w:rPr>
        <w:t xml:space="preserve"> на реализацию муниципальных программ и непрограммных направлений деятельности с учетом отраслевых особенностей используются следующие методы:</w:t>
      </w:r>
    </w:p>
    <w:p w:rsidR="00204516" w:rsidRDefault="00204516" w:rsidP="00204516">
      <w:pPr>
        <w:pStyle w:val="a7"/>
        <w:jc w:val="both"/>
        <w:rPr>
          <w:rFonts w:ascii="Times New Roman" w:hAnsi="Times New Roman"/>
          <w:sz w:val="24"/>
          <w:szCs w:val="24"/>
          <w:lang w:val="ru-RU"/>
        </w:rPr>
      </w:pPr>
      <w:r w:rsidRPr="008E4E44">
        <w:rPr>
          <w:rFonts w:ascii="Times New Roman" w:hAnsi="Times New Roman"/>
          <w:sz w:val="24"/>
          <w:szCs w:val="24"/>
          <w:lang w:val="ru-RU"/>
        </w:rPr>
        <w:t xml:space="preserve"> - нормативный метод – расчет объемов бюджетных ассигнований на основе нормативов, утвержденных соответствующими правовыми актами;</w:t>
      </w:r>
    </w:p>
    <w:p w:rsidR="00204516" w:rsidRDefault="00204516" w:rsidP="00204516">
      <w:pPr>
        <w:pStyle w:val="a7"/>
        <w:jc w:val="both"/>
        <w:rPr>
          <w:rFonts w:ascii="Times New Roman" w:hAnsi="Times New Roman"/>
          <w:sz w:val="24"/>
          <w:szCs w:val="24"/>
          <w:lang w:val="ru-RU"/>
        </w:rPr>
      </w:pPr>
      <w:r w:rsidRPr="008E4E44">
        <w:rPr>
          <w:rFonts w:ascii="Times New Roman" w:hAnsi="Times New Roman"/>
          <w:sz w:val="24"/>
          <w:szCs w:val="24"/>
          <w:lang w:val="ru-RU"/>
        </w:rPr>
        <w:t xml:space="preserve"> - метод индексации – расчет объемов бюджетных ассигнований путем индексации объемов бюджетных ассигнований текущего (предыдущего) финансового года на коэффициент прогнозируемого уровня инфляции или иной коэффициент (применяется исключительно при расчете объемов бюджетных ассигнований бюджета поселения по действующим расходным обязательствам);</w:t>
      </w:r>
    </w:p>
    <w:p w:rsidR="00204516" w:rsidRDefault="00204516" w:rsidP="00204516">
      <w:pPr>
        <w:pStyle w:val="a7"/>
        <w:jc w:val="both"/>
        <w:rPr>
          <w:rFonts w:ascii="Times New Roman" w:hAnsi="Times New Roman"/>
          <w:sz w:val="24"/>
          <w:szCs w:val="24"/>
          <w:lang w:val="ru-RU"/>
        </w:rPr>
      </w:pPr>
      <w:r w:rsidRPr="008E4E44">
        <w:rPr>
          <w:rFonts w:ascii="Times New Roman" w:hAnsi="Times New Roman"/>
          <w:sz w:val="24"/>
          <w:szCs w:val="24"/>
          <w:lang w:val="ru-RU"/>
        </w:rPr>
        <w:t xml:space="preserve"> - плановый метод – установление объема бюджетных ассигнований бюджета в соответствии с показателями, установленными в нормативном правовом акте, договоре (соглашении), судебном акте, либо в случае невозможности определения объема бюджетных ассигнований нормативным методом и методом индексации;</w:t>
      </w:r>
    </w:p>
    <w:p w:rsidR="00204516" w:rsidRDefault="00204516" w:rsidP="00204516">
      <w:pPr>
        <w:pStyle w:val="a7"/>
        <w:jc w:val="both"/>
        <w:rPr>
          <w:rFonts w:ascii="Times New Roman" w:hAnsi="Times New Roman"/>
          <w:sz w:val="24"/>
          <w:szCs w:val="24"/>
          <w:lang w:val="ru-RU"/>
        </w:rPr>
      </w:pPr>
      <w:r w:rsidRPr="008E4E44">
        <w:rPr>
          <w:rFonts w:ascii="Times New Roman" w:hAnsi="Times New Roman"/>
          <w:sz w:val="24"/>
          <w:szCs w:val="24"/>
          <w:lang w:val="ru-RU"/>
        </w:rPr>
        <w:t xml:space="preserve"> - иной метод - определение объема бюджетных ассигнований методами, не попадающими под определения нормативного метода, метода индексации и планового метода.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sidRPr="00861A10">
        <w:rPr>
          <w:rFonts w:ascii="Times New Roman" w:hAnsi="Times New Roman"/>
          <w:sz w:val="24"/>
          <w:szCs w:val="24"/>
          <w:lang w:val="ru-RU"/>
        </w:rPr>
        <w:t>3. Планирование бюджетных ассигнований за счет безвозмездных поступлений, имеющих целевое назначение, осуществляется в пределах прогнозируемых главными администраторами доходов областного бюджета объемов субсидий, субвенций, иных межбюджетных трансфертов.</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sidRPr="00861A10">
        <w:rPr>
          <w:rFonts w:ascii="Times New Roman" w:hAnsi="Times New Roman"/>
          <w:sz w:val="24"/>
          <w:szCs w:val="24"/>
          <w:lang w:val="ru-RU"/>
        </w:rPr>
        <w:t xml:space="preserve"> 4. Объемы бюджетных ассигнований на очередной финансовый год определяются исходя из единых подходов к формированию отдельных направлений расходов бюджетов:</w:t>
      </w:r>
    </w:p>
    <w:p w:rsidR="00204516" w:rsidRDefault="00204516" w:rsidP="00204516">
      <w:pPr>
        <w:pStyle w:val="a7"/>
        <w:jc w:val="both"/>
        <w:rPr>
          <w:rFonts w:ascii="Times New Roman" w:hAnsi="Times New Roman"/>
          <w:sz w:val="24"/>
          <w:szCs w:val="24"/>
          <w:lang w:val="ru-RU"/>
        </w:rPr>
      </w:pPr>
    </w:p>
    <w:p w:rsidR="00204516" w:rsidRPr="0029071E" w:rsidRDefault="00204516" w:rsidP="00204516">
      <w:pPr>
        <w:pStyle w:val="a7"/>
        <w:jc w:val="both"/>
        <w:rPr>
          <w:rFonts w:ascii="Times New Roman" w:hAnsi="Times New Roman"/>
          <w:b/>
          <w:sz w:val="24"/>
          <w:szCs w:val="24"/>
          <w:lang w:val="ru-RU"/>
        </w:rPr>
      </w:pPr>
      <w:r w:rsidRPr="0029071E">
        <w:rPr>
          <w:rFonts w:ascii="Times New Roman" w:hAnsi="Times New Roman"/>
          <w:b/>
          <w:sz w:val="24"/>
          <w:szCs w:val="24"/>
          <w:lang w:val="ru-RU"/>
        </w:rPr>
        <w:t xml:space="preserve"> Направление расходов</w:t>
      </w:r>
      <w:r w:rsidRPr="0029071E">
        <w:rPr>
          <w:rFonts w:ascii="Times New Roman" w:hAnsi="Times New Roman"/>
          <w:b/>
          <w:sz w:val="24"/>
          <w:szCs w:val="24"/>
          <w:lang w:val="ru-RU"/>
        </w:rPr>
        <w:tab/>
      </w:r>
      <w:r w:rsidRPr="0029071E">
        <w:rPr>
          <w:rFonts w:ascii="Times New Roman" w:hAnsi="Times New Roman"/>
          <w:b/>
          <w:sz w:val="24"/>
          <w:szCs w:val="24"/>
          <w:lang w:val="ru-RU"/>
        </w:rPr>
        <w:tab/>
      </w:r>
      <w:r w:rsidRPr="0029071E">
        <w:rPr>
          <w:rFonts w:ascii="Times New Roman" w:hAnsi="Times New Roman"/>
          <w:b/>
          <w:sz w:val="24"/>
          <w:szCs w:val="24"/>
          <w:lang w:val="ru-RU"/>
        </w:rPr>
        <w:tab/>
      </w:r>
      <w:r w:rsidRPr="0029071E">
        <w:rPr>
          <w:rFonts w:ascii="Times New Roman" w:hAnsi="Times New Roman"/>
          <w:b/>
          <w:sz w:val="24"/>
          <w:szCs w:val="24"/>
          <w:lang w:val="ru-RU"/>
        </w:rPr>
        <w:tab/>
        <w:t xml:space="preserve">Метод расчета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861A10">
        <w:rPr>
          <w:rFonts w:ascii="Times New Roman" w:hAnsi="Times New Roman"/>
          <w:sz w:val="24"/>
          <w:szCs w:val="24"/>
          <w:lang w:val="ru-RU"/>
        </w:rPr>
        <w:t>Заработная плата</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Плановый метод.</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861A10">
        <w:rPr>
          <w:rFonts w:ascii="Times New Roman" w:hAnsi="Times New Roman"/>
          <w:sz w:val="24"/>
          <w:szCs w:val="24"/>
          <w:lang w:val="ru-RU"/>
        </w:rPr>
        <w:t>Начисления на выплаты по оплате труда</w:t>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Плановый метод.</w:t>
      </w:r>
    </w:p>
    <w:p w:rsidR="00204516" w:rsidRDefault="00204516" w:rsidP="00204516">
      <w:pPr>
        <w:pStyle w:val="a7"/>
        <w:jc w:val="both"/>
        <w:rPr>
          <w:rFonts w:ascii="Times New Roman" w:hAnsi="Times New Roman"/>
          <w:sz w:val="24"/>
          <w:szCs w:val="24"/>
          <w:lang w:val="ru-RU"/>
        </w:rPr>
      </w:pPr>
      <w:r w:rsidRPr="00861A10">
        <w:rPr>
          <w:rFonts w:ascii="Times New Roman" w:hAnsi="Times New Roman"/>
          <w:sz w:val="24"/>
          <w:szCs w:val="24"/>
          <w:lang w:val="ru-RU"/>
        </w:rPr>
        <w:t xml:space="preserve"> </w:t>
      </w:r>
    </w:p>
    <w:p w:rsidR="00204516" w:rsidRDefault="00204516" w:rsidP="00204516">
      <w:pPr>
        <w:pStyle w:val="a7"/>
        <w:jc w:val="both"/>
        <w:rPr>
          <w:rFonts w:ascii="Times New Roman" w:hAnsi="Times New Roman"/>
          <w:sz w:val="24"/>
          <w:szCs w:val="24"/>
          <w:lang w:val="ru-RU"/>
        </w:rPr>
      </w:pPr>
      <w:r w:rsidRPr="00861A10">
        <w:rPr>
          <w:rFonts w:ascii="Times New Roman" w:hAnsi="Times New Roman"/>
          <w:sz w:val="24"/>
          <w:szCs w:val="24"/>
          <w:lang w:val="ru-RU"/>
        </w:rPr>
        <w:t xml:space="preserve">Прочие выплаты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Плановый метод. Размер расходов,</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roofErr w:type="gramStart"/>
      <w:r w:rsidRPr="00861A10">
        <w:rPr>
          <w:rFonts w:ascii="Times New Roman" w:hAnsi="Times New Roman"/>
          <w:sz w:val="24"/>
          <w:szCs w:val="24"/>
          <w:lang w:val="ru-RU"/>
        </w:rPr>
        <w:t>связанных</w:t>
      </w:r>
      <w:proofErr w:type="gramEnd"/>
      <w:r w:rsidRPr="00861A10">
        <w:rPr>
          <w:rFonts w:ascii="Times New Roman" w:hAnsi="Times New Roman"/>
          <w:sz w:val="24"/>
          <w:szCs w:val="24"/>
          <w:lang w:val="ru-RU"/>
        </w:rPr>
        <w:t xml:space="preserve"> с данным направлением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определяется в соответствии с порядком и</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 xml:space="preserve">нормами возмещения расходов </w:t>
      </w:r>
      <w:proofErr w:type="gramStart"/>
      <w:r w:rsidRPr="00861A10">
        <w:rPr>
          <w:rFonts w:ascii="Times New Roman" w:hAnsi="Times New Roman"/>
          <w:sz w:val="24"/>
          <w:szCs w:val="24"/>
          <w:lang w:val="ru-RU"/>
        </w:rPr>
        <w:t>на</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861A10">
        <w:rPr>
          <w:rFonts w:ascii="Times New Roman" w:hAnsi="Times New Roman"/>
          <w:sz w:val="24"/>
          <w:szCs w:val="24"/>
          <w:lang w:val="ru-RU"/>
        </w:rPr>
        <w:t xml:space="preserve">указанные цели. </w:t>
      </w:r>
    </w:p>
    <w:p w:rsidR="00204516" w:rsidRDefault="00204516" w:rsidP="00204516">
      <w:pPr>
        <w:pStyle w:val="a7"/>
        <w:jc w:val="both"/>
        <w:rPr>
          <w:rFonts w:ascii="Times New Roman" w:hAnsi="Times New Roman"/>
          <w:sz w:val="24"/>
          <w:szCs w:val="24"/>
          <w:lang w:val="ru-RU"/>
        </w:rPr>
      </w:pPr>
      <w:r w:rsidRPr="00FF1289">
        <w:rPr>
          <w:rFonts w:ascii="Times New Roman" w:hAnsi="Times New Roman"/>
          <w:sz w:val="24"/>
          <w:szCs w:val="24"/>
          <w:lang w:val="ru-RU"/>
        </w:rPr>
        <w:t>Услуги связи</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FF1289">
        <w:rPr>
          <w:rFonts w:ascii="Times New Roman" w:hAnsi="Times New Roman"/>
          <w:sz w:val="24"/>
          <w:szCs w:val="24"/>
          <w:lang w:val="ru-RU"/>
        </w:rPr>
        <w:t xml:space="preserve">Плановый метод. </w:t>
      </w:r>
      <w:r w:rsidRPr="00C0156B">
        <w:rPr>
          <w:rFonts w:ascii="Times New Roman" w:hAnsi="Times New Roman"/>
          <w:sz w:val="24"/>
          <w:szCs w:val="24"/>
          <w:lang w:val="ru-RU"/>
        </w:rPr>
        <w:t xml:space="preserve">Метод индексации </w:t>
      </w:r>
      <w:proofErr w:type="gramStart"/>
      <w:r w:rsidRPr="00C0156B">
        <w:rPr>
          <w:rFonts w:ascii="Times New Roman" w:hAnsi="Times New Roman"/>
          <w:sz w:val="24"/>
          <w:szCs w:val="24"/>
          <w:lang w:val="ru-RU"/>
        </w:rPr>
        <w:t>с</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применением коэффициента изменений </w:t>
      </w:r>
      <w:proofErr w:type="gramStart"/>
      <w:r w:rsidRPr="00C0156B">
        <w:rPr>
          <w:rFonts w:ascii="Times New Roman" w:hAnsi="Times New Roman"/>
          <w:sz w:val="24"/>
          <w:szCs w:val="24"/>
          <w:lang w:val="ru-RU"/>
        </w:rPr>
        <w:t>в</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связи с прогнозируемым уровнем </w:t>
      </w:r>
      <w:r>
        <w:rPr>
          <w:rFonts w:ascii="Times New Roman" w:hAnsi="Times New Roman"/>
          <w:sz w:val="24"/>
          <w:szCs w:val="24"/>
          <w:lang w:val="ru-RU"/>
        </w:rPr>
        <w:tab/>
      </w:r>
      <w:r w:rsidRPr="00C0156B">
        <w:rPr>
          <w:rFonts w:ascii="Times New Roman" w:hAnsi="Times New Roman"/>
          <w:sz w:val="24"/>
          <w:szCs w:val="24"/>
          <w:lang w:val="ru-RU"/>
        </w:rPr>
        <w:t xml:space="preserve">инфляции. </w:t>
      </w:r>
    </w:p>
    <w:p w:rsidR="00204516" w:rsidRDefault="00204516" w:rsidP="00204516">
      <w:pPr>
        <w:pStyle w:val="a7"/>
        <w:jc w:val="both"/>
        <w:rPr>
          <w:rFonts w:ascii="Times New Roman" w:hAnsi="Times New Roman"/>
          <w:sz w:val="24"/>
          <w:szCs w:val="24"/>
          <w:lang w:val="ru-RU"/>
        </w:rPr>
      </w:pPr>
      <w:r w:rsidRPr="00C0156B">
        <w:rPr>
          <w:rFonts w:ascii="Times New Roman" w:hAnsi="Times New Roman"/>
          <w:sz w:val="24"/>
          <w:szCs w:val="24"/>
          <w:lang w:val="ru-RU"/>
        </w:rPr>
        <w:t xml:space="preserve">Транспортные услуги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Плановый м</w:t>
      </w:r>
      <w:r w:rsidRPr="00204516">
        <w:rPr>
          <w:rFonts w:ascii="Times New Roman" w:hAnsi="Times New Roman"/>
          <w:sz w:val="24"/>
          <w:szCs w:val="24"/>
          <w:lang w:val="ru-RU"/>
        </w:rPr>
        <w:t xml:space="preserve">етод. Метод индексации </w:t>
      </w:r>
      <w:proofErr w:type="gramStart"/>
      <w:r w:rsidRPr="00204516">
        <w:rPr>
          <w:rFonts w:ascii="Times New Roman" w:hAnsi="Times New Roman"/>
          <w:sz w:val="24"/>
          <w:szCs w:val="24"/>
          <w:lang w:val="ru-RU"/>
        </w:rPr>
        <w:t>с</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применением коэффициента изменений </w:t>
      </w:r>
      <w:proofErr w:type="gramStart"/>
      <w:r w:rsidRPr="00C0156B">
        <w:rPr>
          <w:rFonts w:ascii="Times New Roman" w:hAnsi="Times New Roman"/>
          <w:sz w:val="24"/>
          <w:szCs w:val="24"/>
          <w:lang w:val="ru-RU"/>
        </w:rPr>
        <w:t>в</w:t>
      </w:r>
      <w:proofErr w:type="gramEnd"/>
    </w:p>
    <w:p w:rsidR="00204516" w:rsidRDefault="00204516" w:rsidP="00204516">
      <w:pPr>
        <w:pStyle w:val="a7"/>
        <w:jc w:val="both"/>
        <w:rPr>
          <w:rFonts w:ascii="Times New Roman" w:hAnsi="Times New Roman"/>
          <w:sz w:val="24"/>
          <w:szCs w:val="24"/>
          <w:lang w:val="ru-RU"/>
        </w:rPr>
      </w:pPr>
      <w:r w:rsidRPr="00C0156B">
        <w:rPr>
          <w:rFonts w:ascii="Times New Roman" w:hAnsi="Times New Roman"/>
          <w:sz w:val="24"/>
          <w:szCs w:val="24"/>
          <w:lang w:val="ru-RU"/>
        </w:rPr>
        <w:lastRenderedPageBreak/>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с</w:t>
      </w:r>
      <w:r w:rsidRPr="00C0156B">
        <w:rPr>
          <w:rFonts w:ascii="Times New Roman" w:hAnsi="Times New Roman"/>
          <w:sz w:val="24"/>
          <w:szCs w:val="24"/>
          <w:lang w:val="ru-RU"/>
        </w:rPr>
        <w:t>вязи с прогнозируемым уровнем</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инфляции.</w:t>
      </w:r>
    </w:p>
    <w:p w:rsidR="00204516" w:rsidRDefault="00204516" w:rsidP="00204516">
      <w:pPr>
        <w:pStyle w:val="a7"/>
        <w:jc w:val="both"/>
        <w:rPr>
          <w:rFonts w:ascii="Times New Roman" w:hAnsi="Times New Roman"/>
          <w:sz w:val="24"/>
          <w:szCs w:val="24"/>
          <w:lang w:val="ru-RU"/>
        </w:rPr>
      </w:pPr>
      <w:r w:rsidRPr="00C0156B">
        <w:rPr>
          <w:rFonts w:ascii="Times New Roman" w:hAnsi="Times New Roman"/>
          <w:sz w:val="24"/>
          <w:szCs w:val="24"/>
          <w:lang w:val="ru-RU"/>
        </w:rPr>
        <w:t xml:space="preserve">Коммунальные услуги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Плановый метод. Метод индексации </w:t>
      </w:r>
      <w:proofErr w:type="gramStart"/>
      <w:r w:rsidRPr="00C0156B">
        <w:rPr>
          <w:rFonts w:ascii="Times New Roman" w:hAnsi="Times New Roman"/>
          <w:sz w:val="24"/>
          <w:szCs w:val="24"/>
          <w:lang w:val="ru-RU"/>
        </w:rPr>
        <w:t>с</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применением коэффициента изменений </w:t>
      </w:r>
      <w:proofErr w:type="gramStart"/>
      <w:r w:rsidRPr="00C0156B">
        <w:rPr>
          <w:rFonts w:ascii="Times New Roman" w:hAnsi="Times New Roman"/>
          <w:sz w:val="24"/>
          <w:szCs w:val="24"/>
          <w:lang w:val="ru-RU"/>
        </w:rPr>
        <w:t>в</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связи с прогнозируемым ростом тарифов</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на коммунальные услуги.</w:t>
      </w:r>
    </w:p>
    <w:p w:rsidR="00204516" w:rsidRDefault="00204516" w:rsidP="00204516">
      <w:pPr>
        <w:pStyle w:val="a7"/>
        <w:jc w:val="both"/>
        <w:rPr>
          <w:rFonts w:ascii="Times New Roman" w:hAnsi="Times New Roman"/>
          <w:sz w:val="24"/>
          <w:szCs w:val="24"/>
          <w:lang w:val="ru-RU"/>
        </w:rPr>
      </w:pPr>
      <w:r w:rsidRPr="00C0156B">
        <w:rPr>
          <w:rFonts w:ascii="Times New Roman" w:hAnsi="Times New Roman"/>
          <w:sz w:val="24"/>
          <w:szCs w:val="24"/>
          <w:lang w:val="ru-RU"/>
        </w:rPr>
        <w:t xml:space="preserve">Арендная плата за пользование имуществом </w:t>
      </w:r>
      <w:r>
        <w:rPr>
          <w:rFonts w:ascii="Times New Roman" w:hAnsi="Times New Roman"/>
          <w:sz w:val="24"/>
          <w:szCs w:val="24"/>
          <w:lang w:val="ru-RU"/>
        </w:rPr>
        <w:tab/>
      </w:r>
      <w:r w:rsidRPr="00C0156B">
        <w:rPr>
          <w:rFonts w:ascii="Times New Roman" w:hAnsi="Times New Roman"/>
          <w:sz w:val="24"/>
          <w:szCs w:val="24"/>
          <w:lang w:val="ru-RU"/>
        </w:rPr>
        <w:t xml:space="preserve">Плановый метод. </w:t>
      </w:r>
      <w:r w:rsidRPr="00204516">
        <w:rPr>
          <w:rFonts w:ascii="Times New Roman" w:hAnsi="Times New Roman"/>
          <w:sz w:val="24"/>
          <w:szCs w:val="24"/>
          <w:lang w:val="ru-RU"/>
        </w:rPr>
        <w:t>Планируются исходя из</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площади арендуемых зданий и</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сооружений и действующих ставок</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C0156B">
        <w:rPr>
          <w:rFonts w:ascii="Times New Roman" w:hAnsi="Times New Roman"/>
          <w:sz w:val="24"/>
          <w:szCs w:val="24"/>
          <w:lang w:val="ru-RU"/>
        </w:rPr>
        <w:t xml:space="preserve">арендной платы. </w:t>
      </w:r>
    </w:p>
    <w:p w:rsidR="00204516" w:rsidRDefault="00204516" w:rsidP="00204516">
      <w:pPr>
        <w:pStyle w:val="a7"/>
        <w:jc w:val="both"/>
        <w:rPr>
          <w:rFonts w:ascii="Times New Roman" w:hAnsi="Times New Roman"/>
          <w:sz w:val="24"/>
          <w:szCs w:val="24"/>
          <w:lang w:val="ru-RU"/>
        </w:rPr>
      </w:pPr>
      <w:r w:rsidRPr="001B5A86">
        <w:rPr>
          <w:rFonts w:ascii="Times New Roman" w:hAnsi="Times New Roman"/>
          <w:sz w:val="24"/>
          <w:szCs w:val="24"/>
          <w:lang w:val="ru-RU"/>
        </w:rPr>
        <w:t xml:space="preserve">Работы, услуги по содержанию имущества </w:t>
      </w:r>
      <w:r>
        <w:rPr>
          <w:rFonts w:ascii="Times New Roman" w:hAnsi="Times New Roman"/>
          <w:sz w:val="24"/>
          <w:szCs w:val="24"/>
          <w:lang w:val="ru-RU"/>
        </w:rPr>
        <w:tab/>
      </w:r>
      <w:r w:rsidRPr="001B5A86">
        <w:rPr>
          <w:rFonts w:ascii="Times New Roman" w:hAnsi="Times New Roman"/>
          <w:sz w:val="24"/>
          <w:szCs w:val="24"/>
          <w:lang w:val="ru-RU"/>
        </w:rPr>
        <w:t xml:space="preserve">Плановый метод. </w:t>
      </w:r>
      <w:r w:rsidRPr="00204516">
        <w:rPr>
          <w:rFonts w:ascii="Times New Roman" w:hAnsi="Times New Roman"/>
          <w:sz w:val="24"/>
          <w:szCs w:val="24"/>
          <w:lang w:val="ru-RU"/>
        </w:rPr>
        <w:t xml:space="preserve">Метод индексации </w:t>
      </w:r>
      <w:proofErr w:type="gramStart"/>
      <w:r w:rsidRPr="00204516">
        <w:rPr>
          <w:rFonts w:ascii="Times New Roman" w:hAnsi="Times New Roman"/>
          <w:sz w:val="24"/>
          <w:szCs w:val="24"/>
          <w:lang w:val="ru-RU"/>
        </w:rPr>
        <w:t>с</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применением коэффициента изменений </w:t>
      </w:r>
      <w:proofErr w:type="gramStart"/>
      <w:r w:rsidRPr="001B5A86">
        <w:rPr>
          <w:rFonts w:ascii="Times New Roman" w:hAnsi="Times New Roman"/>
          <w:sz w:val="24"/>
          <w:szCs w:val="24"/>
          <w:lang w:val="ru-RU"/>
        </w:rPr>
        <w:t>в</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связи с прогнозируемым уровнем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инфляции</w:t>
      </w:r>
      <w:r>
        <w:rPr>
          <w:rFonts w:ascii="Times New Roman" w:hAnsi="Times New Roman"/>
          <w:sz w:val="24"/>
          <w:szCs w:val="24"/>
          <w:lang w:val="ru-RU"/>
        </w:rPr>
        <w:t>.</w:t>
      </w:r>
    </w:p>
    <w:p w:rsidR="00204516" w:rsidRDefault="00204516" w:rsidP="00204516">
      <w:pPr>
        <w:pStyle w:val="a7"/>
        <w:jc w:val="both"/>
        <w:rPr>
          <w:rFonts w:ascii="Times New Roman" w:hAnsi="Times New Roman"/>
          <w:sz w:val="24"/>
          <w:szCs w:val="24"/>
          <w:lang w:val="ru-RU"/>
        </w:rPr>
      </w:pPr>
      <w:r w:rsidRPr="001B5A86">
        <w:rPr>
          <w:rFonts w:ascii="Times New Roman" w:hAnsi="Times New Roman"/>
          <w:sz w:val="24"/>
          <w:szCs w:val="24"/>
          <w:lang w:val="ru-RU"/>
        </w:rPr>
        <w:t xml:space="preserve">Прочие работы, услуги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Плановый метод. Метод индексации </w:t>
      </w:r>
      <w:proofErr w:type="gramStart"/>
      <w:r w:rsidRPr="001B5A86">
        <w:rPr>
          <w:rFonts w:ascii="Times New Roman" w:hAnsi="Times New Roman"/>
          <w:sz w:val="24"/>
          <w:szCs w:val="24"/>
          <w:lang w:val="ru-RU"/>
        </w:rPr>
        <w:t>с</w:t>
      </w:r>
      <w:proofErr w:type="gramEnd"/>
      <w:r w:rsidRPr="001B5A86">
        <w:rPr>
          <w:rFonts w:ascii="Times New Roman" w:hAnsi="Times New Roman"/>
          <w:sz w:val="24"/>
          <w:szCs w:val="24"/>
          <w:lang w:val="ru-RU"/>
        </w:rPr>
        <w:t xml:space="preserve">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применением коэффициента изменений </w:t>
      </w:r>
      <w:proofErr w:type="gramStart"/>
      <w:r w:rsidRPr="001B5A86">
        <w:rPr>
          <w:rFonts w:ascii="Times New Roman" w:hAnsi="Times New Roman"/>
          <w:sz w:val="24"/>
          <w:szCs w:val="24"/>
          <w:lang w:val="ru-RU"/>
        </w:rPr>
        <w:t>в</w:t>
      </w:r>
      <w:proofErr w:type="gramEnd"/>
      <w:r w:rsidRPr="001B5A86">
        <w:rPr>
          <w:rFonts w:ascii="Times New Roman" w:hAnsi="Times New Roman"/>
          <w:sz w:val="24"/>
          <w:szCs w:val="24"/>
          <w:lang w:val="ru-RU"/>
        </w:rPr>
        <w:t xml:space="preserve">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связи с прогнозируемым уровнем</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инфляции. </w:t>
      </w:r>
    </w:p>
    <w:p w:rsidR="00204516" w:rsidRDefault="00204516" w:rsidP="00204516">
      <w:pPr>
        <w:pStyle w:val="a7"/>
        <w:jc w:val="both"/>
        <w:rPr>
          <w:rFonts w:ascii="Times New Roman" w:hAnsi="Times New Roman"/>
          <w:sz w:val="24"/>
          <w:szCs w:val="24"/>
          <w:lang w:val="ru-RU"/>
        </w:rPr>
      </w:pPr>
      <w:r w:rsidRPr="001B5A86">
        <w:rPr>
          <w:rFonts w:ascii="Times New Roman" w:hAnsi="Times New Roman"/>
          <w:sz w:val="24"/>
          <w:szCs w:val="24"/>
          <w:lang w:val="ru-RU"/>
        </w:rPr>
        <w:t xml:space="preserve">Обслуживание муниципального долга </w:t>
      </w:r>
      <w:r>
        <w:rPr>
          <w:rFonts w:ascii="Times New Roman" w:hAnsi="Times New Roman"/>
          <w:sz w:val="24"/>
          <w:szCs w:val="24"/>
          <w:lang w:val="ru-RU"/>
        </w:rPr>
        <w:tab/>
      </w:r>
      <w:r>
        <w:rPr>
          <w:rFonts w:ascii="Times New Roman" w:hAnsi="Times New Roman"/>
          <w:sz w:val="24"/>
          <w:szCs w:val="24"/>
          <w:lang w:val="ru-RU"/>
        </w:rPr>
        <w:tab/>
      </w:r>
      <w:r w:rsidRPr="001B5A86">
        <w:rPr>
          <w:rFonts w:ascii="Times New Roman" w:hAnsi="Times New Roman"/>
          <w:sz w:val="24"/>
          <w:szCs w:val="24"/>
          <w:lang w:val="ru-RU"/>
        </w:rPr>
        <w:t xml:space="preserve">Плановый метод.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1B5A86">
        <w:rPr>
          <w:rFonts w:ascii="Times New Roman" w:hAnsi="Times New Roman"/>
          <w:sz w:val="24"/>
          <w:szCs w:val="24"/>
          <w:lang w:val="ru-RU"/>
        </w:rPr>
        <w:t>Безвозмездные</w:t>
      </w:r>
      <w:r>
        <w:rPr>
          <w:rFonts w:ascii="Times New Roman" w:hAnsi="Times New Roman"/>
          <w:sz w:val="24"/>
          <w:szCs w:val="24"/>
          <w:lang w:val="ru-RU"/>
        </w:rPr>
        <w:t xml:space="preserve"> перечисления</w:t>
      </w:r>
      <w:r>
        <w:rPr>
          <w:rFonts w:ascii="Times New Roman" w:hAnsi="Times New Roman"/>
          <w:sz w:val="24"/>
          <w:szCs w:val="24"/>
          <w:lang w:val="ru-RU"/>
        </w:rPr>
        <w:tab/>
      </w:r>
      <w:r>
        <w:rPr>
          <w:rFonts w:ascii="Times New Roman" w:hAnsi="Times New Roman"/>
          <w:sz w:val="24"/>
          <w:szCs w:val="24"/>
          <w:lang w:val="ru-RU"/>
        </w:rPr>
        <w:tab/>
        <w:t xml:space="preserve">       </w:t>
      </w:r>
      <w:r w:rsidR="009A3350">
        <w:rPr>
          <w:rFonts w:ascii="Times New Roman" w:hAnsi="Times New Roman"/>
          <w:sz w:val="24"/>
          <w:szCs w:val="24"/>
          <w:lang w:val="ru-RU"/>
        </w:rPr>
        <w:t xml:space="preserve">    </w:t>
      </w:r>
      <w:r>
        <w:rPr>
          <w:rFonts w:ascii="Times New Roman" w:hAnsi="Times New Roman"/>
          <w:sz w:val="24"/>
          <w:szCs w:val="24"/>
          <w:lang w:val="ru-RU"/>
        </w:rPr>
        <w:t>Нормативный метод.</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sidR="009A3350">
        <w:rPr>
          <w:rFonts w:ascii="Times New Roman" w:hAnsi="Times New Roman"/>
          <w:sz w:val="24"/>
          <w:szCs w:val="24"/>
          <w:lang w:val="ru-RU"/>
        </w:rPr>
        <w:t>Государственным</w:t>
      </w:r>
      <w:proofErr w:type="gramEnd"/>
      <w:r w:rsidR="009A3350">
        <w:rPr>
          <w:rFonts w:ascii="Times New Roman" w:hAnsi="Times New Roman"/>
          <w:sz w:val="24"/>
          <w:szCs w:val="24"/>
          <w:lang w:val="ru-RU"/>
        </w:rPr>
        <w:t xml:space="preserve"> и</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009A3350">
        <w:rPr>
          <w:rFonts w:ascii="Times New Roman" w:hAnsi="Times New Roman"/>
          <w:sz w:val="24"/>
          <w:szCs w:val="24"/>
          <w:lang w:val="ru-RU"/>
        </w:rPr>
        <w:t xml:space="preserve">           </w:t>
      </w:r>
      <w:r>
        <w:rPr>
          <w:rFonts w:ascii="Times New Roman" w:hAnsi="Times New Roman"/>
          <w:sz w:val="24"/>
          <w:szCs w:val="24"/>
          <w:lang w:val="ru-RU"/>
        </w:rPr>
        <w:t>Плановый метод.</w:t>
      </w:r>
      <w:r w:rsidR="009A3350">
        <w:rPr>
          <w:rFonts w:ascii="Times New Roman" w:hAnsi="Times New Roman"/>
          <w:sz w:val="24"/>
          <w:szCs w:val="24"/>
          <w:lang w:val="ru-RU"/>
        </w:rPr>
        <w:t xml:space="preserve">  </w:t>
      </w:r>
    </w:p>
    <w:p w:rsidR="00204516" w:rsidRDefault="009A3350" w:rsidP="00204516">
      <w:pPr>
        <w:pStyle w:val="a7"/>
        <w:jc w:val="both"/>
        <w:rPr>
          <w:rFonts w:ascii="Times New Roman" w:hAnsi="Times New Roman"/>
          <w:sz w:val="24"/>
          <w:szCs w:val="24"/>
          <w:lang w:val="ru-RU"/>
        </w:rPr>
      </w:pPr>
      <w:r>
        <w:rPr>
          <w:rFonts w:ascii="Times New Roman" w:hAnsi="Times New Roman"/>
          <w:sz w:val="24"/>
          <w:szCs w:val="24"/>
          <w:lang w:val="ru-RU"/>
        </w:rPr>
        <w:t xml:space="preserve"> </w:t>
      </w:r>
      <w:r w:rsidR="00204516" w:rsidRPr="001B5A86">
        <w:rPr>
          <w:rFonts w:ascii="Times New Roman" w:hAnsi="Times New Roman"/>
          <w:sz w:val="24"/>
          <w:szCs w:val="24"/>
          <w:lang w:val="ru-RU"/>
        </w:rPr>
        <w:t xml:space="preserve">муниципальным организациям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770E7A">
        <w:rPr>
          <w:rFonts w:ascii="Times New Roman" w:hAnsi="Times New Roman"/>
          <w:sz w:val="24"/>
          <w:szCs w:val="24"/>
          <w:lang w:val="ru-RU"/>
        </w:rPr>
        <w:t>Перечисления другим бюджетам</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Нормативный метод.</w:t>
      </w:r>
    </w:p>
    <w:p w:rsidR="00204516" w:rsidRDefault="00204516" w:rsidP="00204516">
      <w:pPr>
        <w:pStyle w:val="a7"/>
        <w:jc w:val="both"/>
        <w:rPr>
          <w:rFonts w:ascii="Times New Roman" w:hAnsi="Times New Roman"/>
          <w:sz w:val="24"/>
          <w:szCs w:val="24"/>
          <w:lang w:val="ru-RU"/>
        </w:rPr>
      </w:pPr>
      <w:r w:rsidRPr="00770E7A">
        <w:rPr>
          <w:rFonts w:ascii="Times New Roman" w:hAnsi="Times New Roman"/>
          <w:sz w:val="24"/>
          <w:szCs w:val="24"/>
          <w:lang w:val="ru-RU"/>
        </w:rPr>
        <w:t>бюджетной систем</w:t>
      </w:r>
      <w:r>
        <w:rPr>
          <w:rFonts w:ascii="Times New Roman" w:hAnsi="Times New Roman"/>
          <w:sz w:val="24"/>
          <w:szCs w:val="24"/>
          <w:lang w:val="ru-RU"/>
        </w:rPr>
        <w:t>ы РФ</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DD0F3D">
        <w:rPr>
          <w:rFonts w:ascii="Times New Roman" w:hAnsi="Times New Roman"/>
          <w:sz w:val="24"/>
          <w:szCs w:val="24"/>
          <w:lang w:val="ru-RU"/>
        </w:rPr>
        <w:t>Муниципальные пенсии</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DD0F3D">
        <w:rPr>
          <w:rFonts w:ascii="Times New Roman" w:hAnsi="Times New Roman"/>
          <w:sz w:val="24"/>
          <w:szCs w:val="24"/>
          <w:lang w:val="ru-RU"/>
        </w:rPr>
        <w:t xml:space="preserve">Нормативный метод.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DD0F3D">
        <w:rPr>
          <w:rFonts w:ascii="Times New Roman" w:hAnsi="Times New Roman"/>
          <w:sz w:val="24"/>
          <w:szCs w:val="24"/>
          <w:lang w:val="ru-RU"/>
        </w:rPr>
        <w:t xml:space="preserve">Прочие расходы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DD0F3D">
        <w:rPr>
          <w:rFonts w:ascii="Times New Roman" w:hAnsi="Times New Roman"/>
          <w:sz w:val="24"/>
          <w:szCs w:val="24"/>
          <w:lang w:val="ru-RU"/>
        </w:rPr>
        <w:t xml:space="preserve">Нормативный метод. Плановый метод.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DD0F3D">
        <w:rPr>
          <w:rFonts w:ascii="Times New Roman" w:hAnsi="Times New Roman"/>
          <w:sz w:val="24"/>
          <w:szCs w:val="24"/>
          <w:lang w:val="ru-RU"/>
        </w:rPr>
        <w:t>Увеличение стоимости основных сре</w:t>
      </w:r>
      <w:proofErr w:type="gramStart"/>
      <w:r w:rsidRPr="00DD0F3D">
        <w:rPr>
          <w:rFonts w:ascii="Times New Roman" w:hAnsi="Times New Roman"/>
          <w:sz w:val="24"/>
          <w:szCs w:val="24"/>
          <w:lang w:val="ru-RU"/>
        </w:rPr>
        <w:t xml:space="preserve">дств </w:t>
      </w:r>
      <w:r>
        <w:rPr>
          <w:rFonts w:ascii="Times New Roman" w:hAnsi="Times New Roman"/>
          <w:sz w:val="24"/>
          <w:szCs w:val="24"/>
          <w:lang w:val="ru-RU"/>
        </w:rPr>
        <w:tab/>
      </w:r>
      <w:r w:rsidRPr="00DD0F3D">
        <w:rPr>
          <w:rFonts w:ascii="Times New Roman" w:hAnsi="Times New Roman"/>
          <w:sz w:val="24"/>
          <w:szCs w:val="24"/>
          <w:lang w:val="ru-RU"/>
        </w:rPr>
        <w:t>Пл</w:t>
      </w:r>
      <w:proofErr w:type="gramEnd"/>
      <w:r w:rsidRPr="00DD0F3D">
        <w:rPr>
          <w:rFonts w:ascii="Times New Roman" w:hAnsi="Times New Roman"/>
          <w:sz w:val="24"/>
          <w:szCs w:val="24"/>
          <w:lang w:val="ru-RU"/>
        </w:rPr>
        <w:t xml:space="preserve">ановый метод.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DD0F3D">
        <w:rPr>
          <w:rFonts w:ascii="Times New Roman" w:hAnsi="Times New Roman"/>
          <w:sz w:val="24"/>
          <w:szCs w:val="24"/>
          <w:lang w:val="ru-RU"/>
        </w:rPr>
        <w:t xml:space="preserve">Увеличение стоимости </w:t>
      </w:r>
      <w:proofErr w:type="gramStart"/>
      <w:r w:rsidRPr="00DD0F3D">
        <w:rPr>
          <w:rFonts w:ascii="Times New Roman" w:hAnsi="Times New Roman"/>
          <w:sz w:val="24"/>
          <w:szCs w:val="24"/>
          <w:lang w:val="ru-RU"/>
        </w:rPr>
        <w:t>не</w:t>
      </w:r>
      <w:r w:rsidRPr="00072D7A">
        <w:rPr>
          <w:rFonts w:ascii="Times New Roman" w:hAnsi="Times New Roman"/>
          <w:sz w:val="24"/>
          <w:szCs w:val="24"/>
          <w:lang w:val="ru-RU"/>
        </w:rPr>
        <w:t>материальных</w:t>
      </w:r>
      <w:proofErr w:type="gramEnd"/>
    </w:p>
    <w:p w:rsidR="00204516" w:rsidRDefault="00204516" w:rsidP="00204516">
      <w:pPr>
        <w:pStyle w:val="a7"/>
        <w:jc w:val="both"/>
        <w:rPr>
          <w:rFonts w:ascii="Times New Roman" w:hAnsi="Times New Roman"/>
          <w:sz w:val="24"/>
          <w:szCs w:val="24"/>
          <w:lang w:val="ru-RU"/>
        </w:rPr>
      </w:pPr>
      <w:r w:rsidRPr="00072D7A">
        <w:rPr>
          <w:rFonts w:ascii="Times New Roman" w:hAnsi="Times New Roman"/>
          <w:sz w:val="24"/>
          <w:szCs w:val="24"/>
          <w:lang w:val="ru-RU"/>
        </w:rPr>
        <w:t xml:space="preserve">активов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072D7A">
        <w:rPr>
          <w:rFonts w:ascii="Times New Roman" w:hAnsi="Times New Roman"/>
          <w:sz w:val="24"/>
          <w:szCs w:val="24"/>
          <w:lang w:val="ru-RU"/>
        </w:rPr>
        <w:t xml:space="preserve">Плановый метод. </w:t>
      </w:r>
    </w:p>
    <w:p w:rsidR="00204516" w:rsidRDefault="00204516" w:rsidP="00204516">
      <w:pPr>
        <w:pStyle w:val="a7"/>
        <w:jc w:val="both"/>
        <w:rPr>
          <w:rFonts w:ascii="Times New Roman" w:hAnsi="Times New Roman"/>
          <w:sz w:val="24"/>
          <w:szCs w:val="24"/>
          <w:lang w:val="ru-RU"/>
        </w:rPr>
      </w:pPr>
    </w:p>
    <w:p w:rsidR="00204516" w:rsidRDefault="00204516" w:rsidP="00204516">
      <w:pPr>
        <w:pStyle w:val="a7"/>
        <w:jc w:val="both"/>
        <w:rPr>
          <w:rFonts w:ascii="Times New Roman" w:hAnsi="Times New Roman"/>
          <w:sz w:val="24"/>
          <w:szCs w:val="24"/>
          <w:lang w:val="ru-RU"/>
        </w:rPr>
      </w:pPr>
      <w:r w:rsidRPr="00072D7A">
        <w:rPr>
          <w:rFonts w:ascii="Times New Roman" w:hAnsi="Times New Roman"/>
          <w:sz w:val="24"/>
          <w:szCs w:val="24"/>
          <w:lang w:val="ru-RU"/>
        </w:rPr>
        <w:t xml:space="preserve">Увеличение стоимости </w:t>
      </w:r>
      <w:proofErr w:type="spellStart"/>
      <w:r w:rsidRPr="00072D7A">
        <w:rPr>
          <w:rFonts w:ascii="Times New Roman" w:hAnsi="Times New Roman"/>
          <w:sz w:val="24"/>
          <w:szCs w:val="24"/>
          <w:lang w:val="ru-RU"/>
        </w:rPr>
        <w:t>непрозводственных</w:t>
      </w:r>
      <w:proofErr w:type="spellEnd"/>
    </w:p>
    <w:p w:rsidR="00204516" w:rsidRDefault="00204516" w:rsidP="00204516">
      <w:pPr>
        <w:pStyle w:val="a7"/>
        <w:jc w:val="both"/>
        <w:rPr>
          <w:rFonts w:ascii="Times New Roman" w:hAnsi="Times New Roman"/>
          <w:sz w:val="24"/>
          <w:szCs w:val="24"/>
          <w:lang w:val="ru-RU"/>
        </w:rPr>
      </w:pPr>
      <w:r w:rsidRPr="00072D7A">
        <w:rPr>
          <w:rFonts w:ascii="Times New Roman" w:hAnsi="Times New Roman"/>
          <w:sz w:val="24"/>
          <w:szCs w:val="24"/>
          <w:lang w:val="ru-RU"/>
        </w:rPr>
        <w:t xml:space="preserve">активов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072D7A">
        <w:rPr>
          <w:rFonts w:ascii="Times New Roman" w:hAnsi="Times New Roman"/>
          <w:sz w:val="24"/>
          <w:szCs w:val="24"/>
          <w:lang w:val="ru-RU"/>
        </w:rPr>
        <w:t>Плановый метод.</w:t>
      </w:r>
    </w:p>
    <w:p w:rsidR="00204516" w:rsidRDefault="00204516" w:rsidP="00204516">
      <w:pPr>
        <w:pStyle w:val="a7"/>
        <w:jc w:val="both"/>
        <w:rPr>
          <w:rFonts w:ascii="Times New Roman" w:hAnsi="Times New Roman"/>
          <w:sz w:val="24"/>
          <w:szCs w:val="24"/>
          <w:lang w:val="ru-RU"/>
        </w:rPr>
      </w:pPr>
      <w:r w:rsidRPr="00072D7A">
        <w:rPr>
          <w:rFonts w:ascii="Times New Roman" w:hAnsi="Times New Roman"/>
          <w:sz w:val="24"/>
          <w:szCs w:val="24"/>
          <w:lang w:val="ru-RU"/>
        </w:rPr>
        <w:t xml:space="preserve">Увеличение стоимости </w:t>
      </w:r>
      <w:proofErr w:type="gramStart"/>
      <w:r w:rsidRPr="00072D7A">
        <w:rPr>
          <w:rFonts w:ascii="Times New Roman" w:hAnsi="Times New Roman"/>
          <w:sz w:val="24"/>
          <w:szCs w:val="24"/>
          <w:lang w:val="ru-RU"/>
        </w:rPr>
        <w:t>материальных</w:t>
      </w:r>
      <w:proofErr w:type="gramEnd"/>
    </w:p>
    <w:p w:rsidR="00204516" w:rsidRDefault="00204516" w:rsidP="00204516">
      <w:pPr>
        <w:pStyle w:val="a7"/>
        <w:jc w:val="both"/>
        <w:rPr>
          <w:rFonts w:ascii="Times New Roman" w:hAnsi="Times New Roman"/>
          <w:sz w:val="24"/>
          <w:szCs w:val="24"/>
          <w:lang w:val="ru-RU"/>
        </w:rPr>
      </w:pPr>
      <w:r w:rsidRPr="00072D7A">
        <w:rPr>
          <w:rFonts w:ascii="Times New Roman" w:hAnsi="Times New Roman"/>
          <w:sz w:val="24"/>
          <w:szCs w:val="24"/>
          <w:lang w:val="ru-RU"/>
        </w:rPr>
        <w:t xml:space="preserve">запасов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072D7A">
        <w:rPr>
          <w:rFonts w:ascii="Times New Roman" w:hAnsi="Times New Roman"/>
          <w:sz w:val="24"/>
          <w:szCs w:val="24"/>
          <w:lang w:val="ru-RU"/>
        </w:rPr>
        <w:t>Метод индексации с применением</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072D7A">
        <w:rPr>
          <w:rFonts w:ascii="Times New Roman" w:hAnsi="Times New Roman"/>
          <w:sz w:val="24"/>
          <w:szCs w:val="24"/>
          <w:lang w:val="ru-RU"/>
        </w:rPr>
        <w:t xml:space="preserve">коэффициента изменений в связи </w:t>
      </w:r>
      <w:proofErr w:type="gramStart"/>
      <w:r w:rsidRPr="00072D7A">
        <w:rPr>
          <w:rFonts w:ascii="Times New Roman" w:hAnsi="Times New Roman"/>
          <w:sz w:val="24"/>
          <w:szCs w:val="24"/>
          <w:lang w:val="ru-RU"/>
        </w:rPr>
        <w:t>с</w:t>
      </w:r>
      <w:proofErr w:type="gramEnd"/>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072D7A">
        <w:rPr>
          <w:rFonts w:ascii="Times New Roman" w:hAnsi="Times New Roman"/>
          <w:sz w:val="24"/>
          <w:szCs w:val="24"/>
          <w:lang w:val="ru-RU"/>
        </w:rPr>
        <w:t>п</w:t>
      </w:r>
      <w:r>
        <w:rPr>
          <w:rFonts w:ascii="Times New Roman" w:hAnsi="Times New Roman"/>
          <w:sz w:val="24"/>
          <w:szCs w:val="24"/>
          <w:lang w:val="ru-RU"/>
        </w:rPr>
        <w:t>рогнозируемым уровнем инфляции.</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204516">
        <w:rPr>
          <w:rFonts w:ascii="Times New Roman" w:hAnsi="Times New Roman"/>
          <w:sz w:val="24"/>
          <w:szCs w:val="24"/>
          <w:lang w:val="ru-RU"/>
        </w:rPr>
        <w:t xml:space="preserve">Плановый метод. </w:t>
      </w:r>
    </w:p>
    <w:p w:rsidR="00204516" w:rsidRDefault="00204516" w:rsidP="00204516">
      <w:pPr>
        <w:pStyle w:val="a7"/>
        <w:jc w:val="both"/>
        <w:rPr>
          <w:rFonts w:ascii="Times New Roman" w:hAnsi="Times New Roman"/>
          <w:sz w:val="24"/>
          <w:szCs w:val="24"/>
          <w:lang w:val="ru-RU"/>
        </w:rPr>
      </w:pPr>
      <w:r>
        <w:rPr>
          <w:rFonts w:ascii="Times New Roman" w:hAnsi="Times New Roman"/>
          <w:sz w:val="24"/>
          <w:szCs w:val="24"/>
          <w:lang w:val="ru-RU"/>
        </w:rPr>
        <w:tab/>
      </w:r>
      <w:r w:rsidRPr="00072D7A">
        <w:rPr>
          <w:rFonts w:ascii="Times New Roman" w:hAnsi="Times New Roman"/>
          <w:sz w:val="24"/>
          <w:szCs w:val="24"/>
          <w:lang w:val="ru-RU"/>
        </w:rPr>
        <w:t>5. Объем бюджетных ассигнований на исполнение действующих и принимаемых обязательств не может превышать прогнозируемого объема доходов бюджет</w:t>
      </w:r>
      <w:r>
        <w:rPr>
          <w:rFonts w:ascii="Times New Roman" w:hAnsi="Times New Roman"/>
          <w:sz w:val="24"/>
          <w:szCs w:val="24"/>
          <w:lang w:val="ru-RU"/>
        </w:rPr>
        <w:t>а</w:t>
      </w:r>
      <w:r w:rsidRPr="00072D7A">
        <w:rPr>
          <w:rFonts w:ascii="Times New Roman" w:hAnsi="Times New Roman"/>
          <w:sz w:val="24"/>
          <w:szCs w:val="24"/>
          <w:lang w:val="ru-RU"/>
        </w:rPr>
        <w:t xml:space="preserve"> и источников финансирования дефицита бюджет</w:t>
      </w:r>
      <w:r>
        <w:rPr>
          <w:rFonts w:ascii="Times New Roman" w:hAnsi="Times New Roman"/>
          <w:sz w:val="24"/>
          <w:szCs w:val="24"/>
          <w:lang w:val="ru-RU"/>
        </w:rPr>
        <w:t>а</w:t>
      </w:r>
      <w:r w:rsidRPr="00072D7A">
        <w:rPr>
          <w:rFonts w:ascii="Times New Roman" w:hAnsi="Times New Roman"/>
          <w:sz w:val="24"/>
          <w:szCs w:val="24"/>
          <w:lang w:val="ru-RU"/>
        </w:rPr>
        <w:t>.</w:t>
      </w:r>
    </w:p>
    <w:p w:rsidR="009877C2" w:rsidRPr="006F651E" w:rsidRDefault="00204516" w:rsidP="006F651E">
      <w:pPr>
        <w:pStyle w:val="a7"/>
        <w:jc w:val="both"/>
        <w:rPr>
          <w:rFonts w:ascii="Times New Roman" w:hAnsi="Times New Roman"/>
          <w:sz w:val="24"/>
          <w:szCs w:val="24"/>
          <w:lang w:val="ru-RU"/>
        </w:rPr>
      </w:pPr>
      <w:r>
        <w:rPr>
          <w:rFonts w:ascii="Times New Roman" w:hAnsi="Times New Roman"/>
          <w:sz w:val="24"/>
          <w:szCs w:val="24"/>
          <w:lang w:val="ru-RU"/>
        </w:rPr>
        <w:tab/>
      </w:r>
      <w:r w:rsidRPr="00072D7A">
        <w:rPr>
          <w:rFonts w:ascii="Times New Roman" w:hAnsi="Times New Roman"/>
          <w:sz w:val="24"/>
          <w:szCs w:val="24"/>
          <w:lang w:val="ru-RU"/>
        </w:rPr>
        <w:t xml:space="preserve"> 6. </w:t>
      </w:r>
      <w:r w:rsidRPr="00183406">
        <w:rPr>
          <w:rFonts w:ascii="Times New Roman" w:hAnsi="Times New Roman"/>
          <w:sz w:val="24"/>
          <w:szCs w:val="24"/>
          <w:lang w:val="ru-RU"/>
        </w:rPr>
        <w:t>Основанием для отказа включения бюджетных ассигнований на реализацию расходного обязательства в общий объем бюджетных ассигнований, планируемых на очередной фи</w:t>
      </w:r>
      <w:r>
        <w:rPr>
          <w:rFonts w:ascii="Times New Roman" w:hAnsi="Times New Roman"/>
          <w:sz w:val="24"/>
          <w:szCs w:val="24"/>
          <w:lang w:val="ru-RU"/>
        </w:rPr>
        <w:t>нансовый год</w:t>
      </w:r>
      <w:r w:rsidRPr="00183406">
        <w:rPr>
          <w:rFonts w:ascii="Times New Roman" w:hAnsi="Times New Roman"/>
          <w:sz w:val="24"/>
          <w:szCs w:val="24"/>
          <w:lang w:val="ru-RU"/>
        </w:rPr>
        <w:t xml:space="preserve">, является отсутствие муниципального правового акта или его проекта, предлагаемого (планируемого) к принятию или изменению в текущем финансовом году или очередном финансовом году. </w:t>
      </w:r>
      <w:r w:rsidRPr="00204516">
        <w:rPr>
          <w:rFonts w:ascii="Times New Roman" w:hAnsi="Times New Roman"/>
          <w:sz w:val="24"/>
          <w:szCs w:val="24"/>
          <w:lang w:val="ru-RU"/>
        </w:rPr>
        <w:t>Вновь принимаемые обязательства должны быть оформлены муниципальными правовыми актами в соответствии с требованиями части 1 статьи 86 Бюджетного кодекса Российской Федерации.</w:t>
      </w:r>
      <w:bookmarkStart w:id="0" w:name="_GoBack"/>
      <w:bookmarkEnd w:id="0"/>
    </w:p>
    <w:p w:rsidR="000771F4" w:rsidRPr="005E0F03" w:rsidRDefault="00204516" w:rsidP="005E0F03">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sectPr w:rsidR="000771F4" w:rsidRPr="005E0F03" w:rsidSect="00204516">
      <w:pgSz w:w="11906" w:h="16838"/>
      <w:pgMar w:top="709" w:right="70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2AF1"/>
    <w:multiLevelType w:val="hybridMultilevel"/>
    <w:tmpl w:val="0144F12A"/>
    <w:lvl w:ilvl="0" w:tplc="60BA2D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98B7090"/>
    <w:multiLevelType w:val="hybridMultilevel"/>
    <w:tmpl w:val="0ABABDF0"/>
    <w:lvl w:ilvl="0" w:tplc="078283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E1F19FB"/>
    <w:multiLevelType w:val="hybridMultilevel"/>
    <w:tmpl w:val="C3788788"/>
    <w:lvl w:ilvl="0" w:tplc="506CAD8E">
      <w:start w:val="1"/>
      <w:numFmt w:val="decimal"/>
      <w:lvlText w:val="%1."/>
      <w:lvlJc w:val="left"/>
      <w:pPr>
        <w:ind w:left="-698" w:hanging="720"/>
      </w:pPr>
    </w:lvl>
    <w:lvl w:ilvl="1" w:tplc="04190019">
      <w:start w:val="1"/>
      <w:numFmt w:val="lowerLetter"/>
      <w:lvlText w:val="%2."/>
      <w:lvlJc w:val="left"/>
      <w:pPr>
        <w:ind w:left="-338" w:hanging="360"/>
      </w:pPr>
    </w:lvl>
    <w:lvl w:ilvl="2" w:tplc="0419001B">
      <w:start w:val="1"/>
      <w:numFmt w:val="lowerRoman"/>
      <w:lvlText w:val="%3."/>
      <w:lvlJc w:val="right"/>
      <w:pPr>
        <w:ind w:left="382" w:hanging="180"/>
      </w:pPr>
    </w:lvl>
    <w:lvl w:ilvl="3" w:tplc="0419000F">
      <w:start w:val="1"/>
      <w:numFmt w:val="decimal"/>
      <w:lvlText w:val="%4."/>
      <w:lvlJc w:val="left"/>
      <w:pPr>
        <w:ind w:left="1102" w:hanging="360"/>
      </w:pPr>
    </w:lvl>
    <w:lvl w:ilvl="4" w:tplc="04190019">
      <w:start w:val="1"/>
      <w:numFmt w:val="lowerLetter"/>
      <w:lvlText w:val="%5."/>
      <w:lvlJc w:val="left"/>
      <w:pPr>
        <w:ind w:left="1822" w:hanging="360"/>
      </w:pPr>
    </w:lvl>
    <w:lvl w:ilvl="5" w:tplc="0419001B">
      <w:start w:val="1"/>
      <w:numFmt w:val="lowerRoman"/>
      <w:lvlText w:val="%6."/>
      <w:lvlJc w:val="right"/>
      <w:pPr>
        <w:ind w:left="2542" w:hanging="180"/>
      </w:pPr>
    </w:lvl>
    <w:lvl w:ilvl="6" w:tplc="0419000F">
      <w:start w:val="1"/>
      <w:numFmt w:val="decimal"/>
      <w:lvlText w:val="%7."/>
      <w:lvlJc w:val="left"/>
      <w:pPr>
        <w:ind w:left="3262" w:hanging="360"/>
      </w:pPr>
    </w:lvl>
    <w:lvl w:ilvl="7" w:tplc="04190019">
      <w:start w:val="1"/>
      <w:numFmt w:val="lowerLetter"/>
      <w:lvlText w:val="%8."/>
      <w:lvlJc w:val="left"/>
      <w:pPr>
        <w:ind w:left="3982" w:hanging="360"/>
      </w:pPr>
    </w:lvl>
    <w:lvl w:ilvl="8" w:tplc="0419001B">
      <w:start w:val="1"/>
      <w:numFmt w:val="lowerRoman"/>
      <w:lvlText w:val="%9."/>
      <w:lvlJc w:val="right"/>
      <w:pPr>
        <w:ind w:left="4702" w:hanging="180"/>
      </w:pPr>
    </w:lvl>
  </w:abstractNum>
  <w:abstractNum w:abstractNumId="3">
    <w:nsid w:val="6ADE0B01"/>
    <w:multiLevelType w:val="hybridMultilevel"/>
    <w:tmpl w:val="1774FD42"/>
    <w:lvl w:ilvl="0" w:tplc="1FAC9080">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D17CB"/>
    <w:rsid w:val="00002DCD"/>
    <w:rsid w:val="00051827"/>
    <w:rsid w:val="000771F4"/>
    <w:rsid w:val="0008408C"/>
    <w:rsid w:val="00131461"/>
    <w:rsid w:val="001352EF"/>
    <w:rsid w:val="00141EB8"/>
    <w:rsid w:val="0016247F"/>
    <w:rsid w:val="00204516"/>
    <w:rsid w:val="00253B26"/>
    <w:rsid w:val="002602CD"/>
    <w:rsid w:val="002927CC"/>
    <w:rsid w:val="0029527D"/>
    <w:rsid w:val="0033642C"/>
    <w:rsid w:val="00370E3F"/>
    <w:rsid w:val="00392505"/>
    <w:rsid w:val="003A18D4"/>
    <w:rsid w:val="003A2E72"/>
    <w:rsid w:val="003C0113"/>
    <w:rsid w:val="003F2AC4"/>
    <w:rsid w:val="003F61BA"/>
    <w:rsid w:val="00516311"/>
    <w:rsid w:val="00521C91"/>
    <w:rsid w:val="005D4A7C"/>
    <w:rsid w:val="005E030E"/>
    <w:rsid w:val="005E0F03"/>
    <w:rsid w:val="00630864"/>
    <w:rsid w:val="006C54DC"/>
    <w:rsid w:val="006F651E"/>
    <w:rsid w:val="00723BEA"/>
    <w:rsid w:val="00733126"/>
    <w:rsid w:val="00793504"/>
    <w:rsid w:val="007C10E6"/>
    <w:rsid w:val="007D5273"/>
    <w:rsid w:val="00883893"/>
    <w:rsid w:val="0098234B"/>
    <w:rsid w:val="009877C2"/>
    <w:rsid w:val="009A3350"/>
    <w:rsid w:val="009B48D7"/>
    <w:rsid w:val="00A80DBC"/>
    <w:rsid w:val="00AB71F6"/>
    <w:rsid w:val="00B6227E"/>
    <w:rsid w:val="00B65943"/>
    <w:rsid w:val="00B86FBD"/>
    <w:rsid w:val="00C91E18"/>
    <w:rsid w:val="00CA32E6"/>
    <w:rsid w:val="00CC0696"/>
    <w:rsid w:val="00CD17CB"/>
    <w:rsid w:val="00D37B4D"/>
    <w:rsid w:val="00D6044F"/>
    <w:rsid w:val="00D8687C"/>
    <w:rsid w:val="00DC664C"/>
    <w:rsid w:val="00DF0BC2"/>
    <w:rsid w:val="00E04EA2"/>
    <w:rsid w:val="00E3385D"/>
    <w:rsid w:val="00E65D9C"/>
    <w:rsid w:val="00E9105A"/>
    <w:rsid w:val="00EA64FF"/>
    <w:rsid w:val="00EB269D"/>
    <w:rsid w:val="00EB4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3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030E"/>
    <w:rPr>
      <w:rFonts w:ascii="Tahoma" w:hAnsi="Tahoma" w:cs="Tahoma"/>
      <w:sz w:val="16"/>
      <w:szCs w:val="16"/>
    </w:rPr>
  </w:style>
  <w:style w:type="paragraph" w:styleId="a5">
    <w:name w:val="List Paragraph"/>
    <w:basedOn w:val="a"/>
    <w:uiPriority w:val="34"/>
    <w:qFormat/>
    <w:rsid w:val="0098234B"/>
    <w:pPr>
      <w:ind w:left="720"/>
      <w:contextualSpacing/>
    </w:pPr>
  </w:style>
  <w:style w:type="character" w:styleId="a6">
    <w:name w:val="Hyperlink"/>
    <w:uiPriority w:val="99"/>
    <w:unhideWhenUsed/>
    <w:rsid w:val="00AB71F6"/>
    <w:rPr>
      <w:color w:val="0000FF"/>
      <w:u w:val="single"/>
    </w:rPr>
  </w:style>
  <w:style w:type="paragraph" w:customStyle="1" w:styleId="1">
    <w:name w:val="Без интервала1"/>
    <w:qFormat/>
    <w:rsid w:val="00AB71F6"/>
    <w:pPr>
      <w:spacing w:after="0" w:line="240" w:lineRule="auto"/>
    </w:pPr>
    <w:rPr>
      <w:rFonts w:ascii="Calibri" w:eastAsia="Calibri" w:hAnsi="Calibri" w:cs="Times New Roman"/>
      <w:lang w:eastAsia="en-US"/>
    </w:rPr>
  </w:style>
  <w:style w:type="paragraph" w:styleId="a7">
    <w:name w:val="No Spacing"/>
    <w:uiPriority w:val="1"/>
    <w:qFormat/>
    <w:rsid w:val="003F61BA"/>
    <w:pPr>
      <w:spacing w:after="0" w:line="240" w:lineRule="auto"/>
    </w:pPr>
    <w:rPr>
      <w:rFonts w:ascii="Calibri" w:eastAsia="Calibri" w:hAnsi="Calibri" w:cs="Times New Roman"/>
      <w:lang w:val="en-US" w:eastAsia="en-US" w:bidi="en-US"/>
    </w:rPr>
  </w:style>
  <w:style w:type="paragraph" w:styleId="a8">
    <w:name w:val="Normal (Web)"/>
    <w:basedOn w:val="a"/>
    <w:uiPriority w:val="99"/>
    <w:unhideWhenUsed/>
    <w:rsid w:val="003F61BA"/>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39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itezhaadm.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40</cp:revision>
  <dcterms:created xsi:type="dcterms:W3CDTF">2018-01-31T12:49:00Z</dcterms:created>
  <dcterms:modified xsi:type="dcterms:W3CDTF">2023-06-13T08:05:00Z</dcterms:modified>
</cp:coreProperties>
</file>