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C6" w:rsidRDefault="003E2834">
      <w:pPr>
        <w:jc w:val="center"/>
      </w:pPr>
      <w:r>
        <w:rPr>
          <w:noProof/>
        </w:rPr>
        <w:drawing>
          <wp:inline distT="0" distB="0" distL="0" distR="0">
            <wp:extent cx="949325" cy="15398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949325" cy="1539875"/>
                    </a:xfrm>
                    <a:prstGeom prst="rect">
                      <a:avLst/>
                    </a:prstGeom>
                    <a:noFill/>
                  </pic:spPr>
                </pic:pic>
              </a:graphicData>
            </a:graphic>
          </wp:inline>
        </w:drawing>
      </w:r>
      <w:r>
        <w:t xml:space="preserve">                                                  </w:t>
      </w:r>
    </w:p>
    <w:p w:rsidR="000812C6" w:rsidRDefault="003E2834">
      <w:pPr>
        <w:jc w:val="center"/>
        <w:rPr>
          <w:b/>
        </w:rPr>
      </w:pPr>
      <w:r>
        <w:rPr>
          <w:b/>
        </w:rPr>
        <w:t>РЕСПУБЛИКА КАРЕЛИЯ</w:t>
      </w:r>
    </w:p>
    <w:p w:rsidR="000812C6" w:rsidRDefault="003E2834">
      <w:pPr>
        <w:jc w:val="center"/>
        <w:rPr>
          <w:b/>
        </w:rPr>
      </w:pPr>
      <w:r>
        <w:rPr>
          <w:b/>
        </w:rPr>
        <w:t>ОЛОНЕЦКИЙ НАЦИОНАЛЬНЫЙ МУНИЦИПАЛЬНЫЙ РАЙОН</w:t>
      </w:r>
    </w:p>
    <w:p w:rsidR="000812C6" w:rsidRDefault="003E2834">
      <w:pPr>
        <w:pBdr>
          <w:bottom w:val="single" w:sz="12" w:space="0" w:color="auto"/>
        </w:pBdr>
        <w:jc w:val="center"/>
        <w:rPr>
          <w:b/>
        </w:rPr>
      </w:pPr>
      <w:r>
        <w:rPr>
          <w:b/>
        </w:rPr>
        <w:t>АДМИНИСТРАЦИЯ КУЙТЕЖСКОГО СЕЛЬСКОГО ПОСЕЛЕНИЯ</w:t>
      </w:r>
    </w:p>
    <w:p w:rsidR="000812C6" w:rsidRDefault="003E2834">
      <w:pPr>
        <w:jc w:val="center"/>
        <w:rPr>
          <w:b/>
        </w:rPr>
      </w:pPr>
      <w:r>
        <w:rPr>
          <w:b/>
        </w:rPr>
        <w:t xml:space="preserve">186021, Россия, Республика Карелия, </w:t>
      </w:r>
      <w:proofErr w:type="spellStart"/>
      <w:r>
        <w:rPr>
          <w:b/>
        </w:rPr>
        <w:t>Олонецкий</w:t>
      </w:r>
      <w:proofErr w:type="spellEnd"/>
      <w:r>
        <w:rPr>
          <w:b/>
        </w:rPr>
        <w:t xml:space="preserve"> район, </w:t>
      </w:r>
    </w:p>
    <w:p w:rsidR="000812C6" w:rsidRDefault="003E2834">
      <w:pPr>
        <w:jc w:val="center"/>
        <w:rPr>
          <w:b/>
        </w:rPr>
      </w:pPr>
      <w:proofErr w:type="spellStart"/>
      <w:r>
        <w:rPr>
          <w:b/>
        </w:rPr>
        <w:t>Куйтежское</w:t>
      </w:r>
      <w:proofErr w:type="spellEnd"/>
      <w:r>
        <w:rPr>
          <w:b/>
        </w:rPr>
        <w:t xml:space="preserve"> сельское поселение, д. Куйтежа, ул. Ленина, д. 21</w:t>
      </w:r>
    </w:p>
    <w:p w:rsidR="000812C6" w:rsidRDefault="000812C6">
      <w:pPr>
        <w:jc w:val="center"/>
        <w:rPr>
          <w:b/>
        </w:rPr>
      </w:pPr>
    </w:p>
    <w:p w:rsidR="000812C6" w:rsidRDefault="003E2834">
      <w:pPr>
        <w:jc w:val="center"/>
      </w:pPr>
      <w:r>
        <w:rPr>
          <w:b/>
          <w:sz w:val="28"/>
        </w:rPr>
        <w:t xml:space="preserve">Постановление           </w:t>
      </w:r>
    </w:p>
    <w:p w:rsidR="000812C6" w:rsidRDefault="00410B83">
      <w:pPr>
        <w:rPr>
          <w:b/>
          <w:sz w:val="28"/>
        </w:rPr>
      </w:pPr>
      <w:r>
        <w:rPr>
          <w:b/>
          <w:sz w:val="28"/>
        </w:rPr>
        <w:t xml:space="preserve">от  31 июля </w:t>
      </w:r>
      <w:r w:rsidR="003E2834">
        <w:rPr>
          <w:b/>
          <w:sz w:val="28"/>
        </w:rPr>
        <w:t>2020 года</w:t>
      </w:r>
      <w:r w:rsidR="003E2834">
        <w:rPr>
          <w:b/>
          <w:sz w:val="28"/>
        </w:rPr>
        <w:tab/>
        <w:t xml:space="preserve">                                             </w:t>
      </w:r>
      <w:r>
        <w:rPr>
          <w:b/>
          <w:sz w:val="28"/>
        </w:rPr>
        <w:t xml:space="preserve">                                 №  22</w:t>
      </w:r>
      <w:r w:rsidR="003E2834">
        <w:rPr>
          <w:b/>
          <w:sz w:val="28"/>
        </w:rPr>
        <w:t xml:space="preserve">                               </w:t>
      </w:r>
    </w:p>
    <w:p w:rsidR="000812C6" w:rsidRDefault="000812C6">
      <w:pPr>
        <w:rPr>
          <w:b/>
          <w:sz w:val="28"/>
        </w:rPr>
      </w:pPr>
    </w:p>
    <w:p w:rsidR="000812C6" w:rsidRDefault="000812C6">
      <w:pPr>
        <w:jc w:val="center"/>
        <w:rPr>
          <w:b/>
          <w:sz w:val="28"/>
        </w:rPr>
      </w:pPr>
    </w:p>
    <w:p w:rsidR="000812C6" w:rsidRDefault="003E2834">
      <w:pPr>
        <w:tabs>
          <w:tab w:val="left" w:pos="4820"/>
          <w:tab w:val="left" w:pos="5190"/>
          <w:tab w:val="left" w:pos="6379"/>
        </w:tabs>
        <w:ind w:right="3540"/>
        <w:jc w:val="both"/>
        <w:rPr>
          <w:b/>
          <w:sz w:val="28"/>
        </w:rPr>
      </w:pPr>
      <w:proofErr w:type="gramStart"/>
      <w:r>
        <w:rPr>
          <w:b/>
          <w:sz w:val="28"/>
        </w:rPr>
        <w:t>Об   утверждении    административного  регламента  по исполнению муниципальной функции по осуществлению муниципального контроля  в области торговой деятельности на территории</w:t>
      </w:r>
      <w:proofErr w:type="gramEnd"/>
      <w:r>
        <w:rPr>
          <w:b/>
          <w:sz w:val="28"/>
        </w:rPr>
        <w:t xml:space="preserve"> муниципального образования «</w:t>
      </w:r>
      <w:proofErr w:type="spellStart"/>
      <w:r>
        <w:rPr>
          <w:b/>
          <w:sz w:val="28"/>
        </w:rPr>
        <w:t>Куйтежское</w:t>
      </w:r>
      <w:proofErr w:type="spellEnd"/>
      <w:r>
        <w:rPr>
          <w:b/>
          <w:sz w:val="28"/>
        </w:rPr>
        <w:t xml:space="preserve"> сельское поселение»</w:t>
      </w:r>
    </w:p>
    <w:p w:rsidR="000812C6" w:rsidRDefault="000812C6">
      <w:pPr>
        <w:jc w:val="center"/>
        <w:rPr>
          <w:b/>
          <w:sz w:val="28"/>
        </w:rPr>
      </w:pPr>
    </w:p>
    <w:p w:rsidR="000812C6" w:rsidRDefault="000812C6"/>
    <w:p w:rsidR="000812C6" w:rsidRDefault="003E2834">
      <w:pPr>
        <w:widowControl w:val="0"/>
        <w:ind w:firstLine="540"/>
        <w:jc w:val="both"/>
      </w:pPr>
      <w:r>
        <w:t xml:space="preserve">   </w:t>
      </w:r>
      <w:proofErr w:type="gramStart"/>
      <w:r>
        <w:t xml:space="preserve">На основании протеста прокуратуры </w:t>
      </w:r>
      <w:proofErr w:type="spellStart"/>
      <w:r>
        <w:t>Олонецкого</w:t>
      </w:r>
      <w:proofErr w:type="spellEnd"/>
      <w:r>
        <w:t xml:space="preserve"> района от 29.05.2020 г. № 07-01-2020, в соответствии с п.20 ст.14 Федерального закона от 06.10.2003 № 131-ФЗ "Об общих принципах организации местного самоуправления в Российской Федерации", Федерального </w:t>
      </w:r>
      <w:hyperlink r:id="rId6" w:history="1">
        <w: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0812C6" w:rsidRDefault="003E2834">
      <w:pPr>
        <w:widowControl w:val="0"/>
        <w:ind w:firstLine="540"/>
        <w:jc w:val="both"/>
      </w:pPr>
      <w:r>
        <w:t>Администрация Куйтежского</w:t>
      </w:r>
      <w:r>
        <w:rPr>
          <w:b/>
        </w:rPr>
        <w:t xml:space="preserve"> </w:t>
      </w:r>
      <w:r>
        <w:t>сельского поселения</w:t>
      </w:r>
      <w:r>
        <w:rPr>
          <w:b/>
        </w:rPr>
        <w:t xml:space="preserve">  </w:t>
      </w:r>
      <w:r>
        <w:t>постановляет:</w:t>
      </w:r>
    </w:p>
    <w:p w:rsidR="000812C6" w:rsidRDefault="000812C6" w:rsidP="003E2834"/>
    <w:p w:rsidR="000812C6" w:rsidRDefault="003E2834">
      <w:pPr>
        <w:widowControl w:val="0"/>
        <w:numPr>
          <w:ilvl w:val="0"/>
          <w:numId w:val="9"/>
        </w:numPr>
        <w:suppressAutoHyphens w:val="0"/>
        <w:ind w:left="0" w:right="-57" w:firstLine="0"/>
        <w:jc w:val="both"/>
      </w:pPr>
      <w:r>
        <w:t>Утвердить  административный регламент по исполнению муниципальной функции в области торговой деятельности на территории муниципального образования «</w:t>
      </w:r>
      <w:proofErr w:type="spellStart"/>
      <w:r>
        <w:t>Куйтежское</w:t>
      </w:r>
      <w:proofErr w:type="spellEnd"/>
      <w:r>
        <w:t xml:space="preserve"> сельское поселение»,  в соответствии с Приложением  к настоящему постановлению.</w:t>
      </w:r>
    </w:p>
    <w:p w:rsidR="000812C6" w:rsidRDefault="003E2834">
      <w:pPr>
        <w:widowControl w:val="0"/>
        <w:numPr>
          <w:ilvl w:val="0"/>
          <w:numId w:val="9"/>
        </w:numPr>
        <w:suppressAutoHyphens w:val="0"/>
        <w:ind w:left="0" w:right="-57" w:firstLine="0"/>
        <w:jc w:val="both"/>
      </w:pPr>
      <w:proofErr w:type="gramStart"/>
      <w:r>
        <w:t>Постановление администрации Куйтежского</w:t>
      </w:r>
      <w:r>
        <w:rPr>
          <w:b/>
        </w:rPr>
        <w:t xml:space="preserve"> </w:t>
      </w:r>
      <w:r>
        <w:t xml:space="preserve"> сельского</w:t>
      </w:r>
      <w:r w:rsidR="00835983">
        <w:t xml:space="preserve"> поселения от 23.03.2016 г. № 5 </w:t>
      </w:r>
      <w:r>
        <w:t xml:space="preserve"> «Об утверждении</w:t>
      </w:r>
      <w:r w:rsidR="00835983">
        <w:t xml:space="preserve"> административного регламента исполнения</w:t>
      </w:r>
      <w:r>
        <w:t xml:space="preserve"> муниципальной функции </w:t>
      </w:r>
      <w:r w:rsidR="00835983">
        <w:t xml:space="preserve">по осуществлению муниципального контроля </w:t>
      </w:r>
      <w:r>
        <w:t>в области торговой деятельности</w:t>
      </w:r>
      <w:r w:rsidR="00835983">
        <w:t xml:space="preserve"> на территории муниципального образования « </w:t>
      </w:r>
      <w:proofErr w:type="spellStart"/>
      <w:r w:rsidR="00835983">
        <w:t>Куйтежское</w:t>
      </w:r>
      <w:proofErr w:type="spellEnd"/>
      <w:r w:rsidR="00835983">
        <w:t xml:space="preserve"> сельское поселение</w:t>
      </w:r>
      <w:r>
        <w:t>»</w:t>
      </w:r>
      <w:r w:rsidR="00835983">
        <w:t>», постановление от 29.07.2016 г. № 23</w:t>
      </w:r>
      <w:r>
        <w:t xml:space="preserve"> «О внесении изменений</w:t>
      </w:r>
      <w:r w:rsidR="00835983">
        <w:t xml:space="preserve"> в 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w:t>
      </w:r>
      <w:proofErr w:type="spellStart"/>
      <w:r w:rsidR="00835983">
        <w:t>Куйтежское</w:t>
      </w:r>
      <w:proofErr w:type="spellEnd"/>
      <w:r w:rsidR="00835983">
        <w:t xml:space="preserve"> сельское поселение</w:t>
      </w:r>
      <w:proofErr w:type="gramEnd"/>
      <w:r w:rsidR="00835983">
        <w:t>»»</w:t>
      </w:r>
      <w:r>
        <w:t xml:space="preserve">, </w:t>
      </w:r>
      <w:proofErr w:type="gramStart"/>
      <w:r>
        <w:t xml:space="preserve">постановление администрации Куйтежского сельского поселения от24.07.2018 № 36-1 « 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Куйтежского сельского поселения», </w:t>
      </w:r>
      <w:r w:rsidR="00835983">
        <w:t xml:space="preserve"> п</w:t>
      </w:r>
      <w:r>
        <w:t xml:space="preserve">остановление администрации </w:t>
      </w:r>
      <w:r w:rsidR="00835983">
        <w:t xml:space="preserve"> Куйтежского сельского поселения от 05.06.2020 года № 12 «О внесении изменений в  постановление от 24.07.2018 № 36-1 « 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w:t>
      </w:r>
      <w:proofErr w:type="gramEnd"/>
      <w:r>
        <w:t xml:space="preserve"> на территории Куйтежского сельского поселения</w:t>
      </w:r>
      <w:r w:rsidR="00835983">
        <w:t xml:space="preserve">» </w:t>
      </w:r>
      <w:r>
        <w:t>считать утратившим силу.</w:t>
      </w:r>
    </w:p>
    <w:p w:rsidR="000812C6" w:rsidRDefault="003E2834">
      <w:pPr>
        <w:pStyle w:val="12"/>
        <w:numPr>
          <w:ilvl w:val="0"/>
          <w:numId w:val="9"/>
        </w:numPr>
        <w:ind w:left="0" w:right="-39" w:firstLine="0"/>
        <w:jc w:val="both"/>
      </w:pPr>
      <w:r>
        <w:t xml:space="preserve">Настоящее постановление вступает в силу со дня его подписания и подлежит </w:t>
      </w:r>
      <w:r>
        <w:lastRenderedPageBreak/>
        <w:t xml:space="preserve">размещению на официальном сайте администрации Куйтежского сельского поселения в информационно-телекоммуникационной сети «Интернет» по адресу: </w:t>
      </w:r>
      <w:hyperlink r:id="rId7" w:history="1">
        <w:r w:rsidR="00835983" w:rsidRPr="00835983">
          <w:rPr>
            <w:rStyle w:val="ae"/>
            <w:szCs w:val="24"/>
          </w:rPr>
          <w:t>http://kuitezhaadm.ru</w:t>
        </w:r>
      </w:hyperlink>
      <w:r w:rsidR="00835983">
        <w:rPr>
          <w:sz w:val="28"/>
        </w:rPr>
        <w:t xml:space="preserve">  </w:t>
      </w:r>
      <w:r>
        <w:t>и обнародованию в Куйтежской сельской библиотеке.</w:t>
      </w:r>
    </w:p>
    <w:p w:rsidR="000812C6" w:rsidRDefault="003E2834">
      <w:pPr>
        <w:pStyle w:val="ab"/>
        <w:numPr>
          <w:ilvl w:val="0"/>
          <w:numId w:val="9"/>
        </w:numPr>
        <w:shd w:val="clear" w:color="auto" w:fill="FFFFFF"/>
        <w:spacing w:before="0" w:after="0"/>
        <w:ind w:left="0" w:right="-39" w:firstLine="0"/>
        <w:jc w:val="both"/>
        <w:rPr>
          <w:color w:val="000000"/>
        </w:rPr>
      </w:pPr>
      <w:proofErr w:type="gramStart"/>
      <w:r>
        <w:rPr>
          <w:color w:val="000000"/>
        </w:rPr>
        <w:t>Контроль за</w:t>
      </w:r>
      <w:proofErr w:type="gramEnd"/>
      <w:r>
        <w:rPr>
          <w:color w:val="000000"/>
        </w:rPr>
        <w:t xml:space="preserve"> выполнением настоящего постановления оставляю за собой.</w:t>
      </w:r>
    </w:p>
    <w:p w:rsidR="000812C6" w:rsidRDefault="003E2834">
      <w:pPr>
        <w:pStyle w:val="ConsPlusTitle"/>
        <w:widowControl/>
        <w:tabs>
          <w:tab w:val="left" w:pos="567"/>
        </w:tabs>
        <w:jc w:val="both"/>
      </w:pPr>
      <w:r>
        <w:tab/>
      </w:r>
    </w:p>
    <w:p w:rsidR="000812C6" w:rsidRDefault="000812C6"/>
    <w:p w:rsidR="000812C6" w:rsidRDefault="000812C6"/>
    <w:p w:rsidR="000812C6" w:rsidRDefault="000812C6"/>
    <w:p w:rsidR="000812C6" w:rsidRDefault="003E2834">
      <w:pPr>
        <w:jc w:val="both"/>
      </w:pPr>
      <w:r>
        <w:t>Глава Куйтежского</w:t>
      </w:r>
      <w:r>
        <w:rPr>
          <w:b/>
        </w:rPr>
        <w:t xml:space="preserve"> </w:t>
      </w:r>
    </w:p>
    <w:p w:rsidR="000812C6" w:rsidRDefault="003E2834">
      <w:pPr>
        <w:jc w:val="both"/>
        <w:rPr>
          <w:sz w:val="20"/>
        </w:rPr>
        <w:sectPr w:rsidR="000812C6">
          <w:pgSz w:w="11906" w:h="16838" w:code="9"/>
          <w:pgMar w:top="426" w:right="567" w:bottom="568" w:left="1701" w:header="709" w:footer="720" w:gutter="0"/>
          <w:cols w:space="720"/>
        </w:sectPr>
      </w:pPr>
      <w:r>
        <w:t>сельского поселения</w:t>
      </w:r>
      <w:r>
        <w:tab/>
        <w:t xml:space="preserve">                                                                                     Л.А.Хейнонен</w:t>
      </w:r>
    </w:p>
    <w:p w:rsidR="000812C6" w:rsidRDefault="003E2834">
      <w:pPr>
        <w:ind w:left="4820"/>
        <w:jc w:val="right"/>
      </w:pPr>
      <w:r>
        <w:rPr>
          <w:color w:val="000000"/>
        </w:rPr>
        <w:lastRenderedPageBreak/>
        <w:t xml:space="preserve">Приложение к постановлению  администрации </w:t>
      </w:r>
      <w:r>
        <w:t>Куйтежского</w:t>
      </w:r>
      <w:r>
        <w:rPr>
          <w:b/>
        </w:rPr>
        <w:t xml:space="preserve"> </w:t>
      </w:r>
      <w:r>
        <w:rPr>
          <w:color w:val="000000"/>
        </w:rPr>
        <w:t xml:space="preserve"> сельского поселения</w:t>
      </w:r>
      <w:r>
        <w:t xml:space="preserve"> от </w:t>
      </w:r>
      <w:r w:rsidR="00410B83">
        <w:t>31.07.2020 года  № 22</w:t>
      </w:r>
      <w:r>
        <w:t xml:space="preserve">         </w:t>
      </w:r>
    </w:p>
    <w:p w:rsidR="000812C6" w:rsidRDefault="000812C6">
      <w:pPr>
        <w:rPr>
          <w:sz w:val="28"/>
        </w:rPr>
      </w:pPr>
    </w:p>
    <w:p w:rsidR="000812C6" w:rsidRDefault="003E2834">
      <w:pPr>
        <w:jc w:val="center"/>
        <w:rPr>
          <w:b/>
        </w:rPr>
      </w:pPr>
      <w:r>
        <w:rPr>
          <w:b/>
        </w:rPr>
        <w:t>АДМИНИСТРАТИВНЫЙ РЕГЛАМЕНТ</w:t>
      </w:r>
    </w:p>
    <w:p w:rsidR="000812C6" w:rsidRDefault="003E2834">
      <w:pPr>
        <w:jc w:val="center"/>
        <w:rPr>
          <w:b/>
        </w:rPr>
      </w:pPr>
      <w:r>
        <w:rPr>
          <w:b/>
        </w:rPr>
        <w:t xml:space="preserve">по исполнению муниципальной функции </w:t>
      </w:r>
    </w:p>
    <w:p w:rsidR="000812C6" w:rsidRDefault="003E2834">
      <w:pPr>
        <w:jc w:val="center"/>
      </w:pPr>
      <w:r>
        <w:rPr>
          <w:b/>
        </w:rPr>
        <w:t>по осуществлению муниципального контроля в области торговой деятельности</w:t>
      </w:r>
      <w:r w:rsidR="00410B83">
        <w:rPr>
          <w:b/>
        </w:rPr>
        <w:t xml:space="preserve"> на территории муниципального образования «</w:t>
      </w:r>
      <w:proofErr w:type="spellStart"/>
      <w:r w:rsidR="00410B83">
        <w:rPr>
          <w:b/>
        </w:rPr>
        <w:t>Куйтежское</w:t>
      </w:r>
      <w:proofErr w:type="spellEnd"/>
      <w:r w:rsidR="00410B83">
        <w:rPr>
          <w:b/>
        </w:rPr>
        <w:t xml:space="preserve"> сельское поселение»</w:t>
      </w:r>
    </w:p>
    <w:p w:rsidR="000812C6" w:rsidRDefault="000812C6"/>
    <w:p w:rsidR="000812C6" w:rsidRDefault="003E2834">
      <w:pPr>
        <w:numPr>
          <w:ilvl w:val="0"/>
          <w:numId w:val="11"/>
        </w:numPr>
        <w:jc w:val="center"/>
        <w:rPr>
          <w:b/>
        </w:rPr>
      </w:pPr>
      <w:r>
        <w:rPr>
          <w:b/>
        </w:rPr>
        <w:t>Общие положения</w:t>
      </w:r>
    </w:p>
    <w:p w:rsidR="000812C6" w:rsidRDefault="003E2834">
      <w:pPr>
        <w:jc w:val="center"/>
      </w:pPr>
      <w:r>
        <w:rPr>
          <w:b/>
        </w:rPr>
        <w:tab/>
      </w:r>
    </w:p>
    <w:p w:rsidR="000812C6" w:rsidRDefault="003E2834">
      <w:pPr>
        <w:ind w:firstLine="709"/>
        <w:jc w:val="both"/>
      </w:pPr>
      <w:r>
        <w:t>1.1.  Наименование муниципальной функции – осуществление муниципального контроля в области торговой деятельности.</w:t>
      </w:r>
    </w:p>
    <w:p w:rsidR="000812C6" w:rsidRDefault="003E2834">
      <w:pPr>
        <w:ind w:firstLine="709"/>
        <w:jc w:val="both"/>
      </w:pPr>
      <w:r>
        <w:t>1.2. Муниципальную функцию по осуществлению муниципального контроля в области торговой деятельности (далее – муниципальная функция) осуществляет администрация Куйтежского</w:t>
      </w:r>
      <w:r>
        <w:rPr>
          <w:b/>
        </w:rPr>
        <w:t xml:space="preserve"> </w:t>
      </w:r>
      <w:r>
        <w:t xml:space="preserve"> сельского поселения (далее – администрация).</w:t>
      </w:r>
    </w:p>
    <w:p w:rsidR="000812C6" w:rsidRDefault="003E2834">
      <w:pPr>
        <w:ind w:firstLine="709"/>
        <w:jc w:val="both"/>
      </w:pPr>
      <w:r>
        <w:t>Функция муниципального контроля в области торговой деятельности осуществляется специалистом администрации, ответственным за осуществление муниципального контроля в области торговой деятельности (далее – специалист).</w:t>
      </w:r>
    </w:p>
    <w:p w:rsidR="000812C6" w:rsidRDefault="003E2834">
      <w:pPr>
        <w:ind w:firstLine="709"/>
        <w:jc w:val="both"/>
      </w:pPr>
      <w:r>
        <w:t xml:space="preserve">Специалист, осуществляющий муниципальный контроль, взаимодействует в установленном порядке с органами государственной власти, органами прокуратуры, правоохранительными органами, специалистами отраслевых, функциональных, территориальных органов,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 </w:t>
      </w:r>
    </w:p>
    <w:p w:rsidR="000812C6" w:rsidRDefault="003E2834">
      <w:pPr>
        <w:ind w:firstLine="709"/>
        <w:jc w:val="both"/>
      </w:pPr>
      <w: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0812C6" w:rsidRDefault="003E2834">
      <w:pPr>
        <w:ind w:firstLine="709"/>
        <w:jc w:val="both"/>
      </w:pPr>
      <w:r>
        <w:t>1.3. Перечень нормативных правовых актов, регулирующих исполнение муниципальной функции:</w:t>
      </w:r>
    </w:p>
    <w:p w:rsidR="000812C6" w:rsidRDefault="003E2834">
      <w:pPr>
        <w:ind w:firstLine="709"/>
        <w:jc w:val="both"/>
      </w:pPr>
      <w:r>
        <w:t>- Кодекс Российской Федерации об административных правонарушениях;</w:t>
      </w:r>
    </w:p>
    <w:p w:rsidR="000812C6" w:rsidRDefault="003E2834">
      <w:pPr>
        <w:ind w:firstLine="709"/>
        <w:jc w:val="both"/>
      </w:pPr>
      <w:r>
        <w:t>- Федеральный закон от 06.10.2003 № 131-ФЗ «Об общих принципах организации местного самоуправления в Российской Федерации»;</w:t>
      </w:r>
    </w:p>
    <w:p w:rsidR="000812C6" w:rsidRDefault="003E2834">
      <w:pPr>
        <w:ind w:firstLine="709"/>
        <w:jc w:val="both"/>
      </w:pPr>
      <w:r>
        <w:t xml:space="preserve"> - Федеральный закон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0812C6" w:rsidRDefault="003E2834">
      <w:pPr>
        <w:ind w:firstLine="709"/>
        <w:jc w:val="both"/>
      </w:pPr>
      <w:r>
        <w:t>- Федеральный закон от 28.12.2009 № 381-ФЗ «Об основах государственного регулирования торговой деятельности в Российской Федерации»;</w:t>
      </w:r>
    </w:p>
    <w:p w:rsidR="000812C6" w:rsidRDefault="003E2834">
      <w:pPr>
        <w:ind w:firstLine="709"/>
        <w:jc w:val="both"/>
      </w:pPr>
      <w:r>
        <w:t>- Федеральный закон от 30.12.2006 № 271-ФЗ «О розничных рынках и о внесении изменений в Трудовой кодекс Российской Федерации»;</w:t>
      </w:r>
    </w:p>
    <w:p w:rsidR="000812C6" w:rsidRDefault="003E2834">
      <w:pPr>
        <w:ind w:firstLine="709"/>
        <w:jc w:val="both"/>
      </w:pPr>
      <w: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0812C6" w:rsidRDefault="003E2834">
      <w:pPr>
        <w:ind w:firstLine="709"/>
        <w:jc w:val="both"/>
      </w:pPr>
      <w:r>
        <w:t>- настоящим регламентом.</w:t>
      </w:r>
    </w:p>
    <w:p w:rsidR="000812C6" w:rsidRDefault="003E2834">
      <w:pPr>
        <w:ind w:firstLine="720"/>
        <w:jc w:val="both"/>
      </w:pPr>
      <w:r>
        <w:t>1.4. Предметом муниципального контроля в области торговой деятельности является проверка соблюдения юридическими лицами и индивидуальными предпринимателями требований, установленных муниципальными правовыми актами, в сфере размещения нестационарных торговых объектов.</w:t>
      </w:r>
    </w:p>
    <w:p w:rsidR="000812C6" w:rsidRDefault="003E2834">
      <w:pPr>
        <w:ind w:firstLine="720"/>
        <w:jc w:val="both"/>
      </w:pPr>
      <w:r>
        <w:t>1.5. Предметом проверки при осуществлении муниципального контроля является соблюдение при осуществлении деятельности юридическим лицом, индивидуальным предпринимателем установленных муниципальными правовыми актами требований о месторасположении нестационарного торгового объекта.</w:t>
      </w:r>
    </w:p>
    <w:p w:rsidR="000812C6" w:rsidRDefault="003E2834">
      <w:pPr>
        <w:ind w:firstLine="720"/>
        <w:jc w:val="both"/>
      </w:pPr>
      <w:r>
        <w:lastRenderedPageBreak/>
        <w:t>1.6. Обязанности должностного лица при проведении проверки:</w:t>
      </w:r>
    </w:p>
    <w:p w:rsidR="000812C6" w:rsidRDefault="003E2834">
      <w:pPr>
        <w:ind w:firstLine="72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812C6" w:rsidRDefault="003E2834">
      <w:pPr>
        <w:ind w:firstLine="72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0812C6" w:rsidRDefault="003E2834">
      <w:pPr>
        <w:ind w:firstLine="720"/>
        <w:jc w:val="both"/>
      </w:pPr>
      <w:proofErr w:type="gramStart"/>
      <w:r>
        <w:t>3) проводить проверку на основании распоряжения администрации о её проведении по форме согласно приказу Министерства экономического развития Российской Федерации от 30.04.2009г.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распоряжение) в соответствии с её назначением;</w:t>
      </w:r>
      <w:proofErr w:type="gramEnd"/>
    </w:p>
    <w:p w:rsidR="000812C6" w:rsidRDefault="003E2834">
      <w:pPr>
        <w:ind w:firstLine="720"/>
        <w:jc w:val="both"/>
      </w:pPr>
      <w:r>
        <w:t>4) проводить проверку только во время исполнения служебных обязанностей, копии распоряжения и в случае, предусмотренном частью 5 статьи 10 Закона, копии документа о согласовании проведения проверки;</w:t>
      </w:r>
    </w:p>
    <w:p w:rsidR="000812C6" w:rsidRDefault="003E2834">
      <w:pPr>
        <w:ind w:firstLine="72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812C6" w:rsidRDefault="003E2834">
      <w:pPr>
        <w:ind w:firstLine="72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812C6" w:rsidRDefault="003E2834">
      <w:pPr>
        <w:ind w:firstLine="72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812C6" w:rsidRDefault="003E2834">
      <w:pPr>
        <w:ind w:firstLine="720"/>
        <w:jc w:val="both"/>
      </w:pPr>
      <w: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812C6" w:rsidRDefault="003E2834">
      <w:pPr>
        <w:ind w:firstLine="720"/>
        <w:jc w:val="both"/>
      </w:pPr>
      <w:proofErr w:type="gramStart"/>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t xml:space="preserve">, </w:t>
      </w:r>
      <w:proofErr w:type="gramStart"/>
      <w:r>
        <w:t>документов, имеющих особое исторической,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0812C6" w:rsidRDefault="003E2834">
      <w:pPr>
        <w:ind w:firstLine="720"/>
        <w:jc w:val="both"/>
      </w:pPr>
      <w:r>
        <w:t>10) 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0812C6" w:rsidRDefault="003E2834">
      <w:pPr>
        <w:ind w:firstLine="720"/>
        <w:jc w:val="both"/>
      </w:pPr>
      <w:r>
        <w:t>11) соблюдать сроки проведения проверки;</w:t>
      </w:r>
    </w:p>
    <w:p w:rsidR="000812C6" w:rsidRDefault="003E2834">
      <w:pPr>
        <w:ind w:firstLine="720"/>
        <w:jc w:val="both"/>
      </w:pPr>
      <w: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812C6" w:rsidRDefault="003E2834">
      <w:pPr>
        <w:ind w:firstLine="720"/>
        <w:jc w:val="both"/>
      </w:pPr>
      <w: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lastRenderedPageBreak/>
        <w:t>индивидуального предпринимателя, его уполномоченного представителя ознакомить их с положениями настоящего Административного регламента;</w:t>
      </w:r>
    </w:p>
    <w:p w:rsidR="000812C6" w:rsidRDefault="003E2834">
      <w:pPr>
        <w:ind w:firstLine="720"/>
        <w:jc w:val="both"/>
      </w:pPr>
      <w:r>
        <w:t>14) осуществлять запись о проведённой проверке в журнале учёта проверок.</w:t>
      </w:r>
    </w:p>
    <w:p w:rsidR="000812C6" w:rsidRDefault="003E2834">
      <w:pPr>
        <w:ind w:firstLine="720"/>
        <w:jc w:val="both"/>
      </w:pPr>
      <w:r>
        <w:t>1.7. Права лиц, в отношении которых осуществляется проверка.</w:t>
      </w:r>
    </w:p>
    <w:p w:rsidR="000812C6" w:rsidRDefault="003E2834">
      <w:pPr>
        <w:ind w:firstLine="72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0812C6" w:rsidRDefault="003E2834">
      <w:pPr>
        <w:ind w:firstLine="720"/>
        <w:jc w:val="both"/>
      </w:pPr>
      <w:r>
        <w:t>1) непосредственно присутствовать при проведении проверки, давать объяснения по вопросам, относящимся к предмету проверки;</w:t>
      </w:r>
    </w:p>
    <w:p w:rsidR="000812C6" w:rsidRDefault="003E2834">
      <w:pPr>
        <w:ind w:firstLine="720"/>
        <w:jc w:val="both"/>
      </w:pPr>
      <w:r>
        <w:t>2) получать от специалиста информацию, которая относится к предмету проверки и предоставление которой предусмотрено Законом;</w:t>
      </w:r>
    </w:p>
    <w:p w:rsidR="000812C6" w:rsidRDefault="003E2834">
      <w:pPr>
        <w:ind w:firstLine="720"/>
        <w:jc w:val="both"/>
      </w:pPr>
      <w:r>
        <w:t>3)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управления торговли;</w:t>
      </w:r>
    </w:p>
    <w:p w:rsidR="000812C6" w:rsidRDefault="003E2834">
      <w:pPr>
        <w:ind w:firstLine="720"/>
        <w:jc w:val="both"/>
      </w:pPr>
      <w:r>
        <w:t>4)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812C6" w:rsidRDefault="003E2834">
      <w:pPr>
        <w:ind w:firstLine="72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812C6" w:rsidRDefault="003E2834">
      <w:pPr>
        <w:widowControl w:val="0"/>
        <w:suppressAutoHyphens w:val="0"/>
        <w:ind w:right="-57" w:firstLine="709"/>
        <w:jc w:val="both"/>
      </w:pPr>
      <w:r>
        <w:t xml:space="preserve">6)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0812C6" w:rsidRDefault="003E2834">
      <w:pPr>
        <w:ind w:firstLine="720"/>
        <w:jc w:val="both"/>
      </w:pPr>
      <w:r>
        <w:t>7)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0812C6" w:rsidRDefault="003E2834">
      <w:pPr>
        <w:ind w:firstLine="720"/>
        <w:jc w:val="both"/>
      </w:pPr>
      <w:r>
        <w:t>1.8. Результатом исполнения муниципальной функции является акт проверки.</w:t>
      </w:r>
    </w:p>
    <w:p w:rsidR="000812C6" w:rsidRDefault="003E2834">
      <w:pPr>
        <w:ind w:firstLine="720"/>
        <w:jc w:val="both"/>
      </w:pPr>
      <w:r>
        <w:t>В случае если основанием для проведения проверки является заявление (обращение) граждан, юридических лиц, индивидуальных предпринимателей результатом является направление письменного ответа заявителю.</w:t>
      </w:r>
    </w:p>
    <w:p w:rsidR="000812C6" w:rsidRDefault="003E2834">
      <w:pPr>
        <w:widowControl w:val="0"/>
        <w:suppressAutoHyphens w:val="0"/>
        <w:ind w:right="-57" w:firstLine="709"/>
        <w:jc w:val="both"/>
      </w:pPr>
      <w:r>
        <w:t>1.9.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812C6" w:rsidRDefault="003E2834">
      <w:pPr>
        <w:widowControl w:val="0"/>
        <w:suppressAutoHyphens w:val="0"/>
        <w:ind w:right="-57" w:firstLine="709"/>
        <w:jc w:val="both"/>
      </w:pPr>
      <w:r>
        <w:t xml:space="preserve">1.10. </w:t>
      </w:r>
      <w:proofErr w:type="gramStart"/>
      <w: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26.12.2008 № 294-ФЗ,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w:t>
      </w:r>
      <w:proofErr w:type="gramEnd"/>
      <w:r>
        <w:t xml:space="preserve"> законодательством Российской Федерации.</w:t>
      </w:r>
    </w:p>
    <w:p w:rsidR="000812C6" w:rsidRDefault="003E2834">
      <w:pPr>
        <w:shd w:val="clear" w:color="auto" w:fill="FFFFFF"/>
        <w:ind w:firstLine="709"/>
        <w:jc w:val="both"/>
      </w:pPr>
      <w:r>
        <w:t>1.11. В период проведения проверки должностное лицо  имеет право:</w:t>
      </w:r>
    </w:p>
    <w:p w:rsidR="000812C6" w:rsidRDefault="003E2834">
      <w:pPr>
        <w:widowControl w:val="0"/>
        <w:suppressAutoHyphens w:val="0"/>
        <w:ind w:right="-57" w:firstLine="709"/>
        <w:jc w:val="both"/>
      </w:pPr>
      <w:r>
        <w:t xml:space="preserve">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юридических лиц, индивидуальных предпринимателей, граждан необходимые для </w:t>
      </w:r>
      <w:r>
        <w:lastRenderedPageBreak/>
        <w:t>осуществления муниципального контроля сведения и документы;</w:t>
      </w:r>
    </w:p>
    <w:p w:rsidR="000812C6" w:rsidRDefault="003E2834">
      <w:pPr>
        <w:widowControl w:val="0"/>
        <w:suppressAutoHyphens w:val="0"/>
        <w:ind w:right="-57" w:firstLine="709"/>
        <w:jc w:val="both"/>
      </w:pPr>
      <w:r>
        <w:t>2) с целью проведения проверки обследовать торговые объекты, находящиеся на территории Куйтежского</w:t>
      </w:r>
      <w:r>
        <w:rPr>
          <w:b/>
        </w:rPr>
        <w:t xml:space="preserve"> </w:t>
      </w:r>
      <w:r>
        <w:t xml:space="preserve"> сельского поселения в порядке, установленном действующим законодательством Российской Федерации, а также проводить необходимые исследования, испытания, экспертизы, расследования и другие мероприятия по контролю;</w:t>
      </w:r>
    </w:p>
    <w:p w:rsidR="000812C6" w:rsidRDefault="003E2834">
      <w:pPr>
        <w:widowControl w:val="0"/>
        <w:suppressAutoHyphens w:val="0"/>
        <w:ind w:right="-57" w:firstLine="709"/>
        <w:jc w:val="both"/>
      </w:pPr>
      <w:r>
        <w:t>3) привлекать к проведению проверки экспертов и экспертные организации;</w:t>
      </w:r>
    </w:p>
    <w:p w:rsidR="000812C6" w:rsidRDefault="003E2834">
      <w:pPr>
        <w:widowControl w:val="0"/>
        <w:suppressAutoHyphens w:val="0"/>
        <w:ind w:right="-57" w:firstLine="709"/>
        <w:jc w:val="both"/>
      </w:pPr>
      <w:r>
        <w:t>4) рассматривать заявления, обращения и жалобы граждан, юридических лиц и индивидуальных предпринимателей по фактам нарушения действующего законодательства в области торговой деятельности;</w:t>
      </w:r>
    </w:p>
    <w:p w:rsidR="000812C6" w:rsidRDefault="003E2834">
      <w:pPr>
        <w:widowControl w:val="0"/>
        <w:suppressAutoHyphens w:val="0"/>
        <w:ind w:right="-57" w:firstLine="709"/>
        <w:jc w:val="both"/>
      </w:pPr>
      <w:r>
        <w:t>5) обращаться в органы внутренних дел за содействием в предотвращении или пресечении действий, препятствующих осуществлению муниципального контроля в области торговой деятельности;</w:t>
      </w:r>
    </w:p>
    <w:p w:rsidR="000812C6" w:rsidRDefault="003E2834">
      <w:pPr>
        <w:widowControl w:val="0"/>
        <w:suppressAutoHyphens w:val="0"/>
        <w:ind w:right="-57" w:firstLine="709"/>
        <w:jc w:val="both"/>
      </w:pPr>
      <w:r>
        <w:t>6) осуществлять иные предусмотренные федеральными законами полномочия.</w:t>
      </w:r>
    </w:p>
    <w:p w:rsidR="000812C6" w:rsidRDefault="003E2834">
      <w:pPr>
        <w:widowControl w:val="0"/>
        <w:suppressAutoHyphens w:val="0"/>
        <w:ind w:right="-57" w:firstLine="709"/>
        <w:jc w:val="both"/>
      </w:pPr>
      <w:r>
        <w:t>1.12.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проводившие проверку, в пределах полномочий, предусмотренных законодательством Российской Федерации, обязаны:</w:t>
      </w:r>
    </w:p>
    <w:p w:rsidR="000812C6" w:rsidRDefault="003E2834">
      <w:pPr>
        <w:widowControl w:val="0"/>
        <w:numPr>
          <w:ilvl w:val="0"/>
          <w:numId w:val="12"/>
        </w:numPr>
        <w:suppressAutoHyphens w:val="0"/>
        <w:ind w:left="0" w:right="-57" w:firstLine="709"/>
        <w:jc w:val="both"/>
      </w:pPr>
      <w:proofErr w:type="gramStart"/>
      <w: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812C6" w:rsidRDefault="003E2834">
      <w:pPr>
        <w:widowControl w:val="0"/>
        <w:numPr>
          <w:ilvl w:val="0"/>
          <w:numId w:val="12"/>
        </w:numPr>
        <w:suppressAutoHyphens w:val="0"/>
        <w:ind w:left="0" w:right="-57" w:firstLine="709"/>
        <w:jc w:val="both"/>
      </w:pPr>
      <w:proofErr w:type="gramStart"/>
      <w: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812C6" w:rsidRDefault="003E2834">
      <w:pPr>
        <w:widowControl w:val="0"/>
        <w:suppressAutoHyphens w:val="0"/>
        <w:ind w:right="-57" w:firstLine="709"/>
        <w:jc w:val="both"/>
      </w:pPr>
      <w:r>
        <w:t>1.13.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 xml:space="preserve">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w:t>
      </w:r>
      <w:r>
        <w:lastRenderedPageBreak/>
        <w:t>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w:t>
      </w:r>
      <w:proofErr w:type="gramEnd"/>
      <w:r>
        <w:t xml:space="preserve"> </w:t>
      </w:r>
      <w:proofErr w:type="gramStart"/>
      <w: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8" w:anchor="dst563" w:history="1">
        <w: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t xml:space="preserve"> угрозы причинения вреда и </w:t>
      </w:r>
      <w:proofErr w:type="gramStart"/>
      <w:r>
        <w:t>способах</w:t>
      </w:r>
      <w:proofErr w:type="gramEnd"/>
      <w:r>
        <w:t xml:space="preserve"> его предотвращения.</w:t>
      </w:r>
    </w:p>
    <w:p w:rsidR="000812C6" w:rsidRDefault="000812C6"/>
    <w:p w:rsidR="000812C6" w:rsidRDefault="003E2834">
      <w:pPr>
        <w:numPr>
          <w:ilvl w:val="0"/>
          <w:numId w:val="10"/>
        </w:numPr>
        <w:rPr>
          <w:b/>
        </w:rPr>
      </w:pPr>
      <w:r>
        <w:rPr>
          <w:b/>
        </w:rPr>
        <w:t>Требования к порядку исполнения муниципальной функции</w:t>
      </w:r>
    </w:p>
    <w:p w:rsidR="000812C6" w:rsidRDefault="000812C6">
      <w:pPr>
        <w:rPr>
          <w:b/>
        </w:rPr>
      </w:pPr>
    </w:p>
    <w:p w:rsidR="000812C6" w:rsidRDefault="003E2834">
      <w:pPr>
        <w:widowControl w:val="0"/>
        <w:ind w:firstLine="709"/>
        <w:jc w:val="both"/>
        <w:rPr>
          <w:b/>
        </w:rPr>
      </w:pPr>
      <w:r>
        <w:rPr>
          <w:b/>
        </w:rPr>
        <w:t>2.1. Порядок информирования о правилах предоставления муниципальной функции</w:t>
      </w:r>
    </w:p>
    <w:p w:rsidR="000812C6" w:rsidRDefault="003E2834">
      <w:pPr>
        <w:pStyle w:val="aa"/>
        <w:spacing w:before="0" w:after="0"/>
        <w:ind w:firstLine="709"/>
        <w:jc w:val="both"/>
      </w:pPr>
      <w:r>
        <w:t>2.1.1. Информацию о порядке предоставления муниципальной функции заявитель может получить в администрации Куйтежского</w:t>
      </w:r>
      <w:r>
        <w:rPr>
          <w:b/>
        </w:rPr>
        <w:t xml:space="preserve"> </w:t>
      </w:r>
      <w:r>
        <w:t xml:space="preserve"> сельского поселения:</w:t>
      </w:r>
    </w:p>
    <w:p w:rsidR="000812C6" w:rsidRDefault="003E2834">
      <w:pPr>
        <w:pStyle w:val="aa"/>
        <w:tabs>
          <w:tab w:val="left" w:pos="0"/>
          <w:tab w:val="left" w:pos="540"/>
        </w:tabs>
        <w:spacing w:before="0" w:after="0"/>
        <w:ind w:firstLine="709"/>
        <w:jc w:val="both"/>
      </w:pPr>
      <w:r>
        <w:rPr>
          <w:b/>
        </w:rPr>
        <w:t>Место нахождения Администрации Куйтежского сельского поселения и почтовый адрес</w:t>
      </w:r>
      <w:r>
        <w:t>:</w:t>
      </w:r>
      <w:r>
        <w:rPr>
          <w:b/>
        </w:rPr>
        <w:t xml:space="preserve"> </w:t>
      </w:r>
      <w:r>
        <w:t xml:space="preserve">186021 Республика Карелия, </w:t>
      </w:r>
      <w:proofErr w:type="spellStart"/>
      <w:r>
        <w:t>Олонецкий</w:t>
      </w:r>
      <w:proofErr w:type="spellEnd"/>
      <w:r>
        <w:t xml:space="preserve"> район, д. Куйтежа, ул. Ленина, д.21</w:t>
      </w:r>
    </w:p>
    <w:p w:rsidR="000812C6" w:rsidRDefault="003E2834">
      <w:pPr>
        <w:tabs>
          <w:tab w:val="left" w:pos="0"/>
        </w:tabs>
        <w:ind w:firstLine="709"/>
        <w:jc w:val="both"/>
      </w:pPr>
      <w:r>
        <w:rPr>
          <w:b/>
        </w:rPr>
        <w:t xml:space="preserve">График работы администрации: </w:t>
      </w:r>
      <w:r>
        <w:t xml:space="preserve">понедельник – четверг с </w:t>
      </w:r>
      <w:r w:rsidR="00823E58">
        <w:t>8</w:t>
      </w:r>
      <w:r>
        <w:t>-</w:t>
      </w:r>
      <w:r w:rsidR="00823E58">
        <w:t>3</w:t>
      </w:r>
      <w:r>
        <w:t xml:space="preserve">0 до 17-00, пятница с 9-00 до 16-00 (кроме выходных и праздничных дней), перерыв на обед с 13-00 </w:t>
      </w:r>
      <w:proofErr w:type="gramStart"/>
      <w:r>
        <w:t>до</w:t>
      </w:r>
      <w:proofErr w:type="gramEnd"/>
      <w:r>
        <w:t xml:space="preserve"> 14-00 час., суббота, воскресенье - выходной.</w:t>
      </w:r>
    </w:p>
    <w:p w:rsidR="000812C6" w:rsidRDefault="003E2834">
      <w:pPr>
        <w:tabs>
          <w:tab w:val="left" w:pos="0"/>
          <w:tab w:val="left" w:pos="540"/>
        </w:tabs>
        <w:ind w:firstLine="709"/>
        <w:jc w:val="both"/>
      </w:pPr>
      <w:r>
        <w:t>Телефон (факс) администрации Куйтежского</w:t>
      </w:r>
      <w:r>
        <w:rPr>
          <w:b/>
        </w:rPr>
        <w:t xml:space="preserve"> </w:t>
      </w:r>
      <w:r>
        <w:t xml:space="preserve"> сельского поселения 8(81436) 2-95-90.</w:t>
      </w:r>
    </w:p>
    <w:p w:rsidR="000812C6" w:rsidRPr="00410B83" w:rsidRDefault="003E2834">
      <w:pPr>
        <w:tabs>
          <w:tab w:val="left" w:pos="0"/>
        </w:tabs>
        <w:ind w:firstLine="709"/>
        <w:jc w:val="both"/>
        <w:rPr>
          <w:b/>
        </w:rPr>
      </w:pPr>
      <w:r>
        <w:rPr>
          <w:b/>
        </w:rPr>
        <w:t xml:space="preserve">Адрес электронной почты: </w:t>
      </w:r>
      <w:proofErr w:type="spellStart"/>
      <w:r w:rsidR="00410B83" w:rsidRPr="00410B83">
        <w:rPr>
          <w:u w:val="single"/>
          <w:lang w:val="en-US"/>
        </w:rPr>
        <w:t>msuruitezha</w:t>
      </w:r>
      <w:proofErr w:type="spellEnd"/>
      <w:r w:rsidR="00410B83" w:rsidRPr="00410B83">
        <w:rPr>
          <w:u w:val="single"/>
        </w:rPr>
        <w:t>@</w:t>
      </w:r>
      <w:proofErr w:type="spellStart"/>
      <w:r w:rsidR="00410B83" w:rsidRPr="00410B83">
        <w:rPr>
          <w:u w:val="single"/>
          <w:lang w:val="en-US"/>
        </w:rPr>
        <w:t>yandex</w:t>
      </w:r>
      <w:proofErr w:type="spellEnd"/>
      <w:r w:rsidR="00410B83" w:rsidRPr="00410B83">
        <w:rPr>
          <w:u w:val="single"/>
        </w:rPr>
        <w:t>.</w:t>
      </w:r>
      <w:proofErr w:type="spellStart"/>
      <w:r w:rsidR="00410B83" w:rsidRPr="00410B83">
        <w:rPr>
          <w:u w:val="single"/>
          <w:lang w:val="en-US"/>
        </w:rPr>
        <w:t>ru</w:t>
      </w:r>
      <w:proofErr w:type="spellEnd"/>
    </w:p>
    <w:p w:rsidR="000812C6" w:rsidRDefault="003E2834">
      <w:pPr>
        <w:tabs>
          <w:tab w:val="left" w:pos="0"/>
        </w:tabs>
        <w:ind w:firstLine="709"/>
        <w:jc w:val="both"/>
      </w:pPr>
      <w:r>
        <w:t>2.1.2. Информация о порядке предоставления муниципальной функции представляется:</w:t>
      </w:r>
    </w:p>
    <w:p w:rsidR="000812C6" w:rsidRDefault="003E2834">
      <w:pPr>
        <w:ind w:firstLine="709"/>
        <w:jc w:val="both"/>
      </w:pPr>
      <w:r>
        <w:t>- непосредственно специалистами  администрации при личном обращении;</w:t>
      </w:r>
    </w:p>
    <w:p w:rsidR="000812C6" w:rsidRDefault="003E2834">
      <w:pPr>
        <w:ind w:firstLine="709"/>
        <w:jc w:val="both"/>
      </w:pPr>
      <w:r>
        <w:t xml:space="preserve">- с использованием средств почтовой, телефонной связи и электронной почты; </w:t>
      </w:r>
    </w:p>
    <w:p w:rsidR="000812C6" w:rsidRDefault="003E2834">
      <w:pPr>
        <w:ind w:firstLine="709"/>
        <w:jc w:val="both"/>
      </w:pPr>
      <w:r>
        <w:t>- на информационных стендах в помещении Администрации.</w:t>
      </w:r>
    </w:p>
    <w:p w:rsidR="000812C6" w:rsidRDefault="003E2834">
      <w:pPr>
        <w:ind w:firstLine="709"/>
        <w:jc w:val="both"/>
      </w:pPr>
      <w:r>
        <w:t xml:space="preserve">2.1.3. Основными требованиями к информированию заявителей являются: </w:t>
      </w:r>
    </w:p>
    <w:p w:rsidR="000812C6" w:rsidRDefault="003E2834">
      <w:pPr>
        <w:ind w:firstLine="709"/>
        <w:jc w:val="both"/>
      </w:pPr>
      <w:r>
        <w:t xml:space="preserve">- достоверность предоставляемой информации; </w:t>
      </w:r>
    </w:p>
    <w:p w:rsidR="000812C6" w:rsidRDefault="003E2834">
      <w:pPr>
        <w:ind w:firstLine="709"/>
        <w:jc w:val="both"/>
      </w:pPr>
      <w:r>
        <w:t xml:space="preserve">- четкость  изложения информации; </w:t>
      </w:r>
    </w:p>
    <w:p w:rsidR="000812C6" w:rsidRDefault="003E2834">
      <w:pPr>
        <w:ind w:firstLine="709"/>
        <w:jc w:val="both"/>
      </w:pPr>
      <w:r>
        <w:t xml:space="preserve">- полнота информирования; наглядность форм предоставляемой информации; </w:t>
      </w:r>
    </w:p>
    <w:p w:rsidR="000812C6" w:rsidRDefault="003E2834">
      <w:pPr>
        <w:ind w:firstLine="709"/>
        <w:jc w:val="both"/>
      </w:pPr>
      <w:r>
        <w:t xml:space="preserve">- удобство и доступность получения информации; </w:t>
      </w:r>
    </w:p>
    <w:p w:rsidR="000812C6" w:rsidRDefault="003E2834">
      <w:pPr>
        <w:ind w:firstLine="709"/>
        <w:jc w:val="both"/>
      </w:pPr>
      <w:r>
        <w:t>- оперативность предоставления информации.</w:t>
      </w:r>
    </w:p>
    <w:p w:rsidR="000812C6" w:rsidRDefault="003E2834">
      <w:pPr>
        <w:ind w:firstLine="709"/>
        <w:jc w:val="both"/>
        <w:rPr>
          <w:color w:val="000000"/>
        </w:rPr>
      </w:pPr>
      <w:r>
        <w:t xml:space="preserve">2.1.4. </w:t>
      </w:r>
      <w:r>
        <w:rPr>
          <w:color w:val="000000"/>
        </w:rPr>
        <w:t>При обращении к специалисту администрации,  лично или по телефону информация предоставляется заявителю в день обращения.  Информация должна предоставляться заявителю подробно и в вежливой форме.</w:t>
      </w:r>
    </w:p>
    <w:p w:rsidR="000812C6" w:rsidRDefault="003E2834">
      <w:pPr>
        <w:shd w:val="clear" w:color="auto" w:fill="FFFFFF"/>
        <w:tabs>
          <w:tab w:val="left" w:pos="1358"/>
        </w:tabs>
        <w:ind w:left="43" w:firstLine="709"/>
        <w:jc w:val="both"/>
        <w:rPr>
          <w:color w:val="000000"/>
        </w:rPr>
      </w:pPr>
      <w:r>
        <w:t xml:space="preserve">2.1.5. </w:t>
      </w:r>
      <w:r>
        <w:rPr>
          <w:color w:val="000000"/>
        </w:rPr>
        <w:t xml:space="preserve">При письменном обращении информация направляется заявителю по почте или электронной почте в течение 30 дней со дня поступления обращения в Администрацию и содержит ответы на поставленные вопросы, фамилию, инициалы и номер телефона исполнителя. </w:t>
      </w:r>
    </w:p>
    <w:p w:rsidR="000812C6" w:rsidRDefault="003E2834">
      <w:pPr>
        <w:widowControl w:val="0"/>
        <w:ind w:firstLine="709"/>
        <w:jc w:val="both"/>
      </w:pPr>
      <w:r>
        <w:t>2.1.6. В любое время с момента приема документов, указанных в пункте 2.2.2. настоящего Административного регламента,  заявитель имеет право на получение сведений о прохождении процедуры предоставления муниципальной функции при помощи телефона, электронной почты, или посредством личного посещения Администрации Куйтежского</w:t>
      </w:r>
      <w:r>
        <w:rPr>
          <w:b/>
        </w:rPr>
        <w:t xml:space="preserve"> </w:t>
      </w:r>
      <w:r>
        <w:t xml:space="preserve"> сельского поселения.</w:t>
      </w:r>
    </w:p>
    <w:p w:rsidR="000812C6" w:rsidRDefault="003E2834">
      <w:pPr>
        <w:widowControl w:val="0"/>
        <w:tabs>
          <w:tab w:val="left" w:pos="3570"/>
        </w:tabs>
        <w:ind w:firstLine="709"/>
        <w:jc w:val="both"/>
      </w:pPr>
      <w:r>
        <w:t xml:space="preserve">2.1.7. Консультации по вопросам предоставления муниципальной функции осуществляются специалистами Администрации при личном контакте с заявителями, а </w:t>
      </w:r>
      <w:r>
        <w:lastRenderedPageBreak/>
        <w:t>также с использованием средств Интернет, почтовой, телефонной связи и посредством электронной почты, по следующим вопросам:</w:t>
      </w:r>
    </w:p>
    <w:p w:rsidR="000812C6" w:rsidRDefault="003E2834">
      <w:pPr>
        <w:numPr>
          <w:ilvl w:val="0"/>
          <w:numId w:val="5"/>
        </w:numPr>
        <w:suppressAutoHyphens w:val="0"/>
        <w:ind w:firstLine="709"/>
      </w:pPr>
      <w:r>
        <w:t>о перечне документов, необходимых для предоставления муниципальной функции, комплектности (достаточности) представленных документов;</w:t>
      </w:r>
    </w:p>
    <w:p w:rsidR="000812C6" w:rsidRDefault="003E2834">
      <w:pPr>
        <w:numPr>
          <w:ilvl w:val="0"/>
          <w:numId w:val="5"/>
        </w:numPr>
        <w:suppressAutoHyphens w:val="0"/>
        <w:ind w:firstLine="709"/>
      </w:pPr>
      <w:r>
        <w:t>об источнике получения документов, необходимых для предоставления муниципальной функции (орган, организация и их местонахождение);</w:t>
      </w:r>
    </w:p>
    <w:p w:rsidR="000812C6" w:rsidRDefault="003E2834">
      <w:pPr>
        <w:numPr>
          <w:ilvl w:val="0"/>
          <w:numId w:val="5"/>
        </w:numPr>
        <w:suppressAutoHyphens w:val="0"/>
        <w:ind w:firstLine="709"/>
      </w:pPr>
      <w:r>
        <w:t>о времени приема и выдачи документов;</w:t>
      </w:r>
    </w:p>
    <w:p w:rsidR="000812C6" w:rsidRDefault="003E2834">
      <w:pPr>
        <w:numPr>
          <w:ilvl w:val="0"/>
          <w:numId w:val="5"/>
        </w:numPr>
        <w:suppressAutoHyphens w:val="0"/>
        <w:ind w:firstLine="709"/>
        <w:rPr>
          <w:rFonts w:ascii="Times New Roman CYR" w:hAnsi="Times New Roman CYR"/>
        </w:rPr>
      </w:pPr>
      <w:r>
        <w:t xml:space="preserve">о сроках предоставления муниципальной функции; </w:t>
      </w:r>
    </w:p>
    <w:p w:rsidR="000812C6" w:rsidRDefault="003E2834">
      <w:pPr>
        <w:numPr>
          <w:ilvl w:val="0"/>
          <w:numId w:val="5"/>
        </w:numPr>
        <w:suppressAutoHyphens w:val="0"/>
        <w:ind w:firstLine="709"/>
        <w:rPr>
          <w:rFonts w:ascii="Times New Roman CYR" w:hAnsi="Times New Roman CYR"/>
        </w:rPr>
      </w:pPr>
      <w:r>
        <w:t>о порядке обжалования действий (бездействия) и решений, осуществляемых и           принимаемых в ходе предоставления муниципальной функции;</w:t>
      </w:r>
    </w:p>
    <w:p w:rsidR="000812C6" w:rsidRDefault="003E2834">
      <w:pPr>
        <w:ind w:firstLine="709"/>
        <w:jc w:val="both"/>
      </w:pPr>
      <w:r>
        <w:t>2.1.8. Срок исполнения муниципальной функции  (</w:t>
      </w:r>
      <w:proofErr w:type="gramStart"/>
      <w:r>
        <w:t>с даты принятия</w:t>
      </w:r>
      <w:proofErr w:type="gramEnd"/>
      <w:r>
        <w:t xml:space="preserve"> решения о проведении проверки и до даты составления акта по результатам проверки) не может превышать 30 рабочих дней.</w:t>
      </w:r>
    </w:p>
    <w:p w:rsidR="000812C6" w:rsidRDefault="003E2834">
      <w:pPr>
        <w:ind w:firstLine="709"/>
        <w:jc w:val="both"/>
      </w:pPr>
      <w:r>
        <w:t xml:space="preserve"> Общий срок проведения каждой проверки (</w:t>
      </w:r>
      <w:proofErr w:type="gramStart"/>
      <w:r>
        <w:t>с даты начала</w:t>
      </w:r>
      <w:proofErr w:type="gramEnd"/>
      <w:r>
        <w:t xml:space="preserve"> проверки и до даты составления акта по результатам проверки) не может превышать 20 рабочих дней.</w:t>
      </w:r>
    </w:p>
    <w:p w:rsidR="000812C6" w:rsidRDefault="003E2834">
      <w:pPr>
        <w:ind w:firstLine="709"/>
        <w:jc w:val="both"/>
      </w:pPr>
      <w:r>
        <w:rPr>
          <w:shd w:val="clear" w:color="auto" w:fill="FFFFFF"/>
        </w:rPr>
        <w:t>В отношении одного субъекта </w:t>
      </w:r>
      <w:hyperlink r:id="rId9" w:anchor="dst100020" w:history="1">
        <w:r>
          <w:rPr>
            <w:rStyle w:val="ae"/>
            <w:color w:val="auto"/>
            <w:shd w:val="clear" w:color="auto" w:fill="FFFFFF"/>
          </w:rPr>
          <w:t>малого предпринимательства</w:t>
        </w:r>
      </w:hyperlink>
      <w:r>
        <w:rPr>
          <w:shd w:val="clear" w:color="auto" w:fill="FFFFFF"/>
        </w:rPr>
        <w:t xml:space="preserve">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shd w:val="clear" w:color="auto" w:fill="FFFFFF"/>
        </w:rPr>
        <w:t>микропредприятия</w:t>
      </w:r>
      <w:proofErr w:type="spellEnd"/>
      <w:r>
        <w:rPr>
          <w:shd w:val="clear" w:color="auto" w:fill="FFFFFF"/>
        </w:rPr>
        <w:t xml:space="preserve"> в год.</w:t>
      </w:r>
    </w:p>
    <w:p w:rsidR="000812C6" w:rsidRDefault="003E2834">
      <w:pPr>
        <w:widowControl w:val="0"/>
        <w:suppressAutoHyphens w:val="0"/>
        <w:ind w:right="-57" w:firstLine="709"/>
        <w:jc w:val="both"/>
      </w:pPr>
      <w:r>
        <w:t>Срок проведения выездной или документарной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812C6" w:rsidRDefault="003E2834">
      <w:pPr>
        <w:widowControl w:val="0"/>
        <w:suppressAutoHyphens w:val="0"/>
        <w:ind w:right="-57" w:firstLine="709"/>
        <w:jc w:val="both"/>
      </w:pPr>
      <w:r>
        <w:t>В случае необходимости при проведении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Куйтежского сельского поселения на срок, необходимый для осуществления межведомственного информационного взаимодействия, но не более</w:t>
      </w:r>
      <w:proofErr w:type="gramStart"/>
      <w:r>
        <w:t>,</w:t>
      </w:r>
      <w:proofErr w:type="gramEnd"/>
      <w:r>
        <w:t xml:space="preserve"> чем на десять рабочих дней. </w:t>
      </w:r>
      <w:proofErr w:type="gramStart"/>
      <w:r>
        <w:t>Повторное</w:t>
      </w:r>
      <w:proofErr w:type="gramEnd"/>
      <w:r>
        <w:t xml:space="preserve"> приостановлении проведения проверки не допускается.</w:t>
      </w:r>
    </w:p>
    <w:p w:rsidR="000812C6" w:rsidRDefault="003E2834">
      <w:pPr>
        <w:widowControl w:val="0"/>
        <w:suppressAutoHyphens w:val="0"/>
        <w:ind w:right="-57" w:firstLine="709"/>
        <w:jc w:val="both"/>
      </w:pPr>
      <w:r>
        <w:t xml:space="preserve">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органа муниципального контроля на территориях, в зданиях, сооружениях, помещениях, на иных объектах субъекта малого предпринимательства.</w:t>
      </w:r>
    </w:p>
    <w:p w:rsidR="000812C6" w:rsidRDefault="003E2834">
      <w:pPr>
        <w:numPr>
          <w:ilvl w:val="2"/>
          <w:numId w:val="10"/>
        </w:numPr>
        <w:ind w:left="0" w:firstLine="709"/>
        <w:jc w:val="both"/>
      </w:pPr>
      <w:r>
        <w:t>Плата за проведение мероприятий по муниципальному контролю не взимается.</w:t>
      </w:r>
    </w:p>
    <w:p w:rsidR="000812C6" w:rsidRDefault="000812C6">
      <w:pPr>
        <w:rPr>
          <w:b/>
        </w:rPr>
      </w:pPr>
    </w:p>
    <w:p w:rsidR="000812C6" w:rsidRDefault="003E2834">
      <w:pPr>
        <w:ind w:left="360"/>
        <w:jc w:val="center"/>
        <w:rPr>
          <w:b/>
        </w:rPr>
      </w:pPr>
      <w:r>
        <w:rPr>
          <w:b/>
        </w:rPr>
        <w:t>3. Состав, последовательность и сроки выполнения административных процедур (действий), требования к порядку их выполнения</w:t>
      </w:r>
    </w:p>
    <w:p w:rsidR="000812C6" w:rsidRDefault="000812C6">
      <w:pPr>
        <w:jc w:val="both"/>
        <w:rPr>
          <w:b/>
        </w:rPr>
      </w:pPr>
    </w:p>
    <w:p w:rsidR="000812C6" w:rsidRDefault="003E2834">
      <w:pPr>
        <w:ind w:firstLine="709"/>
        <w:jc w:val="both"/>
      </w:pPr>
      <w:r>
        <w:t>3.1.1. Исполнение муниципальной функции осуществляется путём проведения проверок.</w:t>
      </w:r>
    </w:p>
    <w:p w:rsidR="000812C6" w:rsidRDefault="003E2834">
      <w:pPr>
        <w:ind w:firstLine="709"/>
        <w:jc w:val="both"/>
      </w:pPr>
      <w:r>
        <w:t>Проведение проверок юридических лиц и индивидуальных предпринимателей осуществляется в соответствии с Законом и включает в себя следующие административные действия:</w:t>
      </w:r>
    </w:p>
    <w:p w:rsidR="000812C6" w:rsidRDefault="003E2834">
      <w:pPr>
        <w:ind w:firstLine="709"/>
        <w:jc w:val="both"/>
      </w:pPr>
      <w:r>
        <w:t>принятие решения о проведении проверки;</w:t>
      </w:r>
    </w:p>
    <w:p w:rsidR="000812C6" w:rsidRDefault="003E2834">
      <w:pPr>
        <w:ind w:firstLine="709"/>
        <w:jc w:val="both"/>
      </w:pPr>
      <w:r>
        <w:t>направление уведомления о проведении проверки;</w:t>
      </w:r>
    </w:p>
    <w:p w:rsidR="000812C6" w:rsidRDefault="003E2834">
      <w:pPr>
        <w:ind w:firstLine="709"/>
        <w:jc w:val="both"/>
      </w:pPr>
      <w:r>
        <w:t>проведение проверки;</w:t>
      </w:r>
    </w:p>
    <w:p w:rsidR="000812C6" w:rsidRDefault="003E2834">
      <w:pPr>
        <w:ind w:firstLine="709"/>
        <w:jc w:val="both"/>
      </w:pPr>
      <w:r>
        <w:t>подготовка акта проверки;</w:t>
      </w:r>
    </w:p>
    <w:p w:rsidR="000812C6" w:rsidRDefault="003E2834">
      <w:pPr>
        <w:ind w:firstLine="709"/>
        <w:jc w:val="both"/>
      </w:pPr>
      <w:r>
        <w:t>ознакомление юридического лица, его руководителя, иных должностных лиц или уполномоченного представителя юридического лица с актом проверки.</w:t>
      </w:r>
    </w:p>
    <w:p w:rsidR="000812C6" w:rsidRDefault="003E2834">
      <w:pPr>
        <w:ind w:firstLine="708"/>
        <w:jc w:val="both"/>
      </w:pPr>
      <w:r>
        <w:t>3.1.2. Принятие решения о проведении проверки.</w:t>
      </w:r>
    </w:p>
    <w:p w:rsidR="000812C6" w:rsidRDefault="003E2834">
      <w:pPr>
        <w:ind w:firstLine="709"/>
        <w:jc w:val="both"/>
        <w:rPr>
          <w:shd w:val="clear" w:color="auto" w:fill="FFFFFF"/>
        </w:rPr>
      </w:pPr>
      <w:r>
        <w:rPr>
          <w:shd w:val="clear" w:color="auto" w:fill="FFFFFF"/>
        </w:rPr>
        <w:lastRenderedPageBreak/>
        <w:t>Основанием для проведения внеплановой проверки является:</w:t>
      </w:r>
    </w:p>
    <w:p w:rsidR="000812C6" w:rsidRDefault="003E2834">
      <w:pPr>
        <w:ind w:firstLine="709"/>
        <w:jc w:val="both"/>
        <w:rPr>
          <w:shd w:val="clear" w:color="auto" w:fill="FFFFFF"/>
        </w:rPr>
      </w:pPr>
      <w:r>
        <w:rPr>
          <w:shd w:val="clear" w:color="auto" w:fill="FFFFFF"/>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812C6" w:rsidRDefault="003E2834">
      <w:pPr>
        <w:ind w:firstLine="709"/>
        <w:jc w:val="both"/>
        <w:rPr>
          <w:shd w:val="clear" w:color="auto" w:fill="FFFFFF"/>
        </w:rPr>
      </w:pPr>
      <w:proofErr w:type="gramStart"/>
      <w:r>
        <w:rPr>
          <w:shd w:val="clear" w:color="auto" w:fill="FFFFFF"/>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812C6" w:rsidRDefault="003E2834">
      <w:pPr>
        <w:ind w:firstLine="709"/>
        <w:jc w:val="both"/>
        <w:rPr>
          <w:shd w:val="clear" w:color="auto" w:fill="FFFFFF"/>
        </w:rPr>
      </w:pPr>
      <w:proofErr w:type="gramStart"/>
      <w:r>
        <w:rPr>
          <w:shd w:val="clear" w:color="auto" w:fill="FFFFFF"/>
        </w:rPr>
        <w:t>2)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812C6" w:rsidRDefault="003E2834">
      <w:pPr>
        <w:ind w:firstLine="709"/>
        <w:jc w:val="both"/>
        <w:rPr>
          <w:shd w:val="clear" w:color="auto" w:fill="FFFFFF"/>
        </w:rPr>
      </w:pPr>
      <w:proofErr w:type="gramStart"/>
      <w:r>
        <w:rPr>
          <w:shd w:val="clear" w:color="auto" w:fill="FFFFFF"/>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shd w:val="clear" w:color="auto" w:fill="FFFFFF"/>
        </w:rPr>
        <w:t xml:space="preserve"> государства, а также угрозы чрезвычайных ситуаций природного и техногенного характера;</w:t>
      </w:r>
    </w:p>
    <w:p w:rsidR="000812C6" w:rsidRDefault="003E2834">
      <w:pPr>
        <w:ind w:firstLine="709"/>
        <w:jc w:val="both"/>
        <w:rPr>
          <w:shd w:val="clear" w:color="auto" w:fill="FFFFFF"/>
        </w:rPr>
      </w:pPr>
      <w:proofErr w:type="gramStart"/>
      <w:r>
        <w:rPr>
          <w:shd w:val="clear" w:color="auto" w:fill="FFFFFF"/>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shd w:val="clear" w:color="auto" w:fill="FFFFFF"/>
        </w:rPr>
        <w:t xml:space="preserve"> также возникновение чрезвычайных ситуаций природного и техногенного характера;</w:t>
      </w:r>
    </w:p>
    <w:p w:rsidR="000812C6" w:rsidRDefault="003E2834">
      <w:pPr>
        <w:ind w:firstLine="709"/>
        <w:jc w:val="both"/>
        <w:rPr>
          <w:shd w:val="clear" w:color="auto" w:fill="FFFFFF"/>
        </w:rPr>
      </w:pPr>
      <w:r>
        <w:rPr>
          <w:shd w:val="clear" w:color="auto" w:fill="FFFFFF"/>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r>
        <w:t>обращался</w:t>
      </w:r>
      <w:r>
        <w:rPr>
          <w:shd w:val="clear" w:color="auto" w:fill="FFFFFF"/>
        </w:rPr>
        <w:t>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812C6" w:rsidRDefault="003E2834">
      <w:pPr>
        <w:ind w:firstLine="709"/>
        <w:jc w:val="both"/>
        <w:rPr>
          <w:shd w:val="clear" w:color="auto" w:fill="FFFFFF"/>
        </w:rPr>
      </w:pPr>
      <w:r>
        <w:rPr>
          <w:shd w:val="clear" w:color="auto" w:fill="FFFFFF"/>
        </w:rPr>
        <w:t>г) нарушение требований к маркировке товаров;</w:t>
      </w:r>
    </w:p>
    <w:p w:rsidR="000812C6" w:rsidRDefault="003E2834">
      <w:pPr>
        <w:ind w:firstLine="709"/>
        <w:jc w:val="both"/>
        <w:rPr>
          <w:shd w:val="clear" w:color="auto" w:fill="FFFFFF"/>
        </w:rPr>
      </w:pPr>
      <w:proofErr w:type="gramStart"/>
      <w:r>
        <w:rPr>
          <w:shd w:val="clear" w:color="auto" w:fill="FFFFFF"/>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Pr>
          <w:shd w:val="clear" w:color="auto" w:fill="FFFFFF"/>
        </w:rPr>
        <w:t xml:space="preserve"> </w:t>
      </w:r>
      <w:proofErr w:type="gramStart"/>
      <w:r>
        <w:rPr>
          <w:shd w:val="clear" w:color="auto" w:fill="FFFFFF"/>
        </w:rPr>
        <w:t>положении</w:t>
      </w:r>
      <w:proofErr w:type="gramEnd"/>
      <w:r>
        <w:rPr>
          <w:shd w:val="clear" w:color="auto" w:fill="FFFFFF"/>
        </w:rPr>
        <w:t xml:space="preserve"> о виде федерального государственного контроля (надзора);</w:t>
      </w:r>
    </w:p>
    <w:p w:rsidR="000812C6" w:rsidRDefault="003E2834">
      <w:pPr>
        <w:ind w:firstLine="709"/>
        <w:jc w:val="both"/>
        <w:rPr>
          <w:shd w:val="clear" w:color="auto" w:fill="FFFFFF"/>
        </w:rPr>
      </w:pPr>
      <w:r>
        <w:rPr>
          <w:shd w:val="clear" w:color="auto" w:fill="FFFFFF"/>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w:t>
      </w:r>
      <w:r>
        <w:rPr>
          <w:shd w:val="clear" w:color="auto" w:fill="FFFFFF"/>
        </w:rPr>
        <w:lastRenderedPageBreak/>
        <w:t>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12C6" w:rsidRDefault="003E2834">
      <w:pPr>
        <w:ind w:firstLine="709"/>
        <w:jc w:val="both"/>
      </w:pPr>
      <w:r>
        <w:t>3.1.3. Проверка проводится на основании распоряжения. В распоряжении указываются:</w:t>
      </w:r>
    </w:p>
    <w:p w:rsidR="000812C6" w:rsidRDefault="003E2834">
      <w:pPr>
        <w:ind w:firstLine="709"/>
        <w:jc w:val="both"/>
      </w:pPr>
      <w:r>
        <w:t>1) наименование органа муниципального контроля;</w:t>
      </w:r>
    </w:p>
    <w:p w:rsidR="000812C6" w:rsidRDefault="003E2834">
      <w:pPr>
        <w:ind w:firstLine="709"/>
        <w:jc w:val="both"/>
      </w:pPr>
      <w:r>
        <w:t>2)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
    <w:p w:rsidR="000812C6" w:rsidRDefault="003E2834">
      <w:pPr>
        <w:ind w:firstLine="709"/>
        <w:jc w:val="both"/>
      </w:pPr>
      <w:r>
        <w:t xml:space="preserve">3) </w:t>
      </w:r>
      <w:r>
        <w:rPr>
          <w:shd w:val="clear" w:color="auto" w:fill="FFFFFF"/>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t>;</w:t>
      </w:r>
    </w:p>
    <w:p w:rsidR="000812C6" w:rsidRDefault="003E2834">
      <w:pPr>
        <w:ind w:firstLine="709"/>
        <w:jc w:val="both"/>
      </w:pPr>
      <w:r>
        <w:t>4) цели, задачи и предмет проверки, и срок её проведения;</w:t>
      </w:r>
    </w:p>
    <w:p w:rsidR="000812C6" w:rsidRDefault="003E2834">
      <w:pPr>
        <w:ind w:firstLine="709"/>
        <w:jc w:val="both"/>
      </w:pPr>
      <w:r>
        <w:t>5) правовые основания проведения проверки, в том числе подлежащие проверке требования, установленные муниципальными правовыми актами;</w:t>
      </w:r>
    </w:p>
    <w:p w:rsidR="000812C6" w:rsidRDefault="003E2834">
      <w:pPr>
        <w:ind w:firstLine="709"/>
        <w:jc w:val="both"/>
      </w:pPr>
      <w:r>
        <w:t>6) сроки проведения и перечень мероприятий по контролю, необходимых для достижения целей и задач проведения проверки;</w:t>
      </w:r>
    </w:p>
    <w:p w:rsidR="000812C6" w:rsidRDefault="003E2834">
      <w:pPr>
        <w:ind w:firstLine="709"/>
        <w:jc w:val="both"/>
      </w:pPr>
      <w:r>
        <w:t>7) перечень административных регламентов проведения мероприятий по контролю, административных регламентов взаимодействия;</w:t>
      </w:r>
    </w:p>
    <w:p w:rsidR="000812C6" w:rsidRDefault="003E2834">
      <w:pPr>
        <w:ind w:firstLine="709"/>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812C6" w:rsidRDefault="003E2834">
      <w:pPr>
        <w:ind w:firstLine="709"/>
        <w:jc w:val="both"/>
      </w:pPr>
      <w:r>
        <w:t>9) даты начала и окончания проведения проверки.</w:t>
      </w:r>
    </w:p>
    <w:p w:rsidR="000812C6" w:rsidRDefault="003E2834">
      <w:pPr>
        <w:ind w:firstLine="709"/>
        <w:jc w:val="both"/>
      </w:pPr>
      <w:r>
        <w:t>3.1.4. Направление уведомления о проведении проверки.</w:t>
      </w:r>
    </w:p>
    <w:p w:rsidR="000812C6" w:rsidRDefault="003E2834">
      <w:pPr>
        <w:ind w:firstLine="709"/>
        <w:jc w:val="both"/>
      </w:pPr>
      <w:r>
        <w:rPr>
          <w:shd w:val="clear" w:color="auto" w:fill="FFFFFF"/>
        </w:rPr>
        <w:t xml:space="preserve">О проведении внеплановой выездной проверки, за исключением внеплановой выездной проверки, </w:t>
      </w:r>
      <w:proofErr w:type="gramStart"/>
      <w:r>
        <w:rPr>
          <w:shd w:val="clear" w:color="auto" w:fill="FFFFFF"/>
        </w:rPr>
        <w:t>основания</w:t>
      </w:r>
      <w:proofErr w:type="gramEnd"/>
      <w:r>
        <w:rPr>
          <w:shd w:val="clear" w:color="auto" w:fill="FFFFFF"/>
        </w:rPr>
        <w:t xml:space="preserve"> проведения которой указаны в подпункте 2 пункта 3.1.2  настоящего раздела,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w:t>
      </w:r>
    </w:p>
    <w:p w:rsidR="000812C6" w:rsidRDefault="003E2834">
      <w:pPr>
        <w:ind w:firstLine="709"/>
        <w:jc w:val="both"/>
      </w:pPr>
      <w:r>
        <w:t>3.2. Проведение проверки.</w:t>
      </w:r>
    </w:p>
    <w:p w:rsidR="000812C6" w:rsidRDefault="003E2834">
      <w:pPr>
        <w:ind w:firstLine="708"/>
        <w:jc w:val="both"/>
      </w:pPr>
      <w:r>
        <w:t xml:space="preserve">3.2.1. </w:t>
      </w:r>
      <w:proofErr w:type="gramStart"/>
      <w:r>
        <w:t>Проверка начинается с предъявления служебного удостоверения специалистом,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распоряжением о назначении проверки и с полномочиями проводящих проверку лиц, а также с целями, задачами, основаниями проведения проверки, видами и объёмом мероприятий по контролю, со сроками и условиями проведения проверки.</w:t>
      </w:r>
      <w:proofErr w:type="gramEnd"/>
    </w:p>
    <w:p w:rsidR="000812C6" w:rsidRDefault="003E2834">
      <w:pPr>
        <w:ind w:firstLine="709"/>
        <w:jc w:val="both"/>
      </w:pPr>
      <w: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специалисту, проводящему проверку, возможность ознакомиться с документами, связанными с целями и задачами и предметом проверки, а также обеспечить доступ проводящему проверку специалисту на территорию. </w:t>
      </w:r>
    </w:p>
    <w:p w:rsidR="000812C6" w:rsidRDefault="003E2834">
      <w:pPr>
        <w:ind w:firstLine="709"/>
        <w:jc w:val="both"/>
      </w:pPr>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специалист обязан ознакомить подлежащих проверке лиц с настоящим Административным регламентом.</w:t>
      </w:r>
    </w:p>
    <w:p w:rsidR="000812C6" w:rsidRDefault="003E2834">
      <w:pPr>
        <w:ind w:firstLine="708"/>
        <w:jc w:val="both"/>
      </w:pPr>
      <w:r>
        <w:t>3.2.2. Подготовка акта проверки, ознакомление с актом проверки.</w:t>
      </w:r>
    </w:p>
    <w:p w:rsidR="000812C6" w:rsidRDefault="003E2834">
      <w:pPr>
        <w:ind w:firstLine="709"/>
        <w:jc w:val="both"/>
      </w:pPr>
      <w:r>
        <w:lastRenderedPageBreak/>
        <w:t>3.2.3. По результатам проверки специалистом, проводящим проверку, составляется акт по установленной форме в двух экземплярах.</w:t>
      </w:r>
    </w:p>
    <w:p w:rsidR="000812C6" w:rsidRDefault="003E2834">
      <w:pPr>
        <w:ind w:firstLine="709"/>
        <w:jc w:val="both"/>
      </w:pPr>
      <w:r>
        <w:t>К акту проверки прилагаются протоколы или заключения проведённых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правых актов, предписания об устранении выявленных нарушений и иные связанные с результатами проверки документы или их копии.</w:t>
      </w:r>
    </w:p>
    <w:p w:rsidR="000812C6" w:rsidRDefault="003E2834">
      <w:pPr>
        <w:ind w:firstLine="709"/>
        <w:jc w:val="both"/>
      </w:pPr>
      <w:r>
        <w:t>Акт проверки утверждается Главой Куйтежского</w:t>
      </w:r>
      <w:r>
        <w:rPr>
          <w:b/>
        </w:rPr>
        <w:t xml:space="preserve"> </w:t>
      </w:r>
      <w:r>
        <w:t xml:space="preserve"> сельского поселения.</w:t>
      </w:r>
    </w:p>
    <w:p w:rsidR="000812C6" w:rsidRDefault="003E2834">
      <w:pPr>
        <w:ind w:firstLine="709"/>
        <w:jc w:val="both"/>
      </w:pPr>
      <w:r>
        <w:t xml:space="preserve">3.2.4. Акт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roofErr w:type="gramEnd"/>
    </w:p>
    <w:p w:rsidR="000812C6" w:rsidRDefault="003E2834">
      <w:pPr>
        <w:ind w:firstLine="709"/>
        <w:jc w:val="both"/>
      </w:pPr>
      <w:r>
        <w:t>3.2.5. Юридические лица, индивидуальные предприниматели обязаны вести журнал учёта проверок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12C6" w:rsidRDefault="003E2834">
      <w:pPr>
        <w:ind w:firstLine="709"/>
        <w:jc w:val="both"/>
      </w:pPr>
      <w:r>
        <w:t>В журнале учёта проверок специалистом осуществляется запись о проведенной проверке, содержащая сведения о наименовании администрации,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специалиста, проводящего проверку, его подпись.</w:t>
      </w:r>
    </w:p>
    <w:p w:rsidR="000812C6" w:rsidRDefault="003E2834">
      <w:pPr>
        <w:ind w:firstLine="709"/>
        <w:jc w:val="both"/>
      </w:pPr>
      <w:r>
        <w:t>При отсутствии журнала учёта проверок в акте проверки делается соответствующая запись.</w:t>
      </w:r>
    </w:p>
    <w:p w:rsidR="000812C6" w:rsidRDefault="003E2834">
      <w:pPr>
        <w:numPr>
          <w:ilvl w:val="2"/>
          <w:numId w:val="9"/>
        </w:numPr>
        <w:ind w:left="0" w:firstLine="709"/>
        <w:jc w:val="both"/>
      </w:pPr>
      <w:proofErr w:type="gramStart"/>
      <w:r>
        <w:t>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t xml:space="preserve">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торговли.</w:t>
      </w:r>
    </w:p>
    <w:p w:rsidR="000812C6" w:rsidRDefault="003E2834">
      <w:pPr>
        <w:numPr>
          <w:ilvl w:val="2"/>
          <w:numId w:val="9"/>
        </w:numPr>
        <w:ind w:left="0" w:firstLine="709"/>
        <w:jc w:val="both"/>
      </w:pPr>
      <w: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0812C6" w:rsidRDefault="000812C6">
      <w:pPr>
        <w:jc w:val="both"/>
      </w:pPr>
    </w:p>
    <w:p w:rsidR="000812C6" w:rsidRDefault="000812C6">
      <w:pPr>
        <w:jc w:val="both"/>
      </w:pPr>
    </w:p>
    <w:p w:rsidR="000812C6" w:rsidRDefault="003E2834">
      <w:pPr>
        <w:jc w:val="center"/>
        <w:rPr>
          <w:b/>
        </w:rPr>
      </w:pPr>
      <w:bookmarkStart w:id="0" w:name="sub_400"/>
      <w:r>
        <w:rPr>
          <w:b/>
        </w:rPr>
        <w:lastRenderedPageBreak/>
        <w:t xml:space="preserve">4. Порядок и формы </w:t>
      </w:r>
      <w:proofErr w:type="gramStart"/>
      <w:r>
        <w:rPr>
          <w:b/>
        </w:rPr>
        <w:t>контроля за</w:t>
      </w:r>
      <w:proofErr w:type="gramEnd"/>
      <w:r>
        <w:rPr>
          <w:b/>
        </w:rPr>
        <w:t xml:space="preserve"> исполнением Административного регламента</w:t>
      </w:r>
      <w:bookmarkEnd w:id="0"/>
    </w:p>
    <w:p w:rsidR="000812C6" w:rsidRDefault="000812C6">
      <w:pPr>
        <w:jc w:val="center"/>
        <w:rPr>
          <w:b/>
        </w:rPr>
      </w:pPr>
    </w:p>
    <w:p w:rsidR="000812C6" w:rsidRDefault="003E2834">
      <w:pPr>
        <w:ind w:firstLine="709"/>
        <w:jc w:val="both"/>
      </w:pPr>
      <w:r>
        <w:t>4.1. Администрация, специалисты администрации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812C6" w:rsidRDefault="003E2834">
      <w:pPr>
        <w:ind w:firstLine="709"/>
        <w:jc w:val="both"/>
      </w:pPr>
      <w:r>
        <w:t xml:space="preserve">4.2. Администрация осуществляет </w:t>
      </w:r>
      <w:proofErr w:type="gramStart"/>
      <w:r>
        <w:t>контроль за</w:t>
      </w:r>
      <w:proofErr w:type="gramEnd"/>
      <w:r>
        <w:t xml:space="preserve"> исполнением специалистами служебных обязанностей, ведет учёт случаев ненадлежащего исполнения специалистами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0812C6" w:rsidRDefault="003E2834">
      <w:pPr>
        <w:ind w:firstLine="720"/>
        <w:jc w:val="both"/>
      </w:pPr>
      <w:bookmarkStart w:id="1" w:name="sub_41"/>
      <w:r>
        <w:t xml:space="preserve">4.3. Текущий </w:t>
      </w:r>
      <w:proofErr w:type="gramStart"/>
      <w:r>
        <w:t>контроль за</w:t>
      </w:r>
      <w:proofErr w:type="gramEnd"/>
      <w:r>
        <w:t xml:space="preserve">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путём проведения проверок специалистов Главой Куйтежского</w:t>
      </w:r>
      <w:r>
        <w:rPr>
          <w:b/>
        </w:rPr>
        <w:t xml:space="preserve"> </w:t>
      </w:r>
      <w:r>
        <w:t xml:space="preserve"> сельского поселения.</w:t>
      </w:r>
    </w:p>
    <w:p w:rsidR="000812C6" w:rsidRDefault="003E2834">
      <w:pPr>
        <w:ind w:firstLine="720"/>
        <w:jc w:val="both"/>
      </w:pPr>
      <w:r>
        <w:t>Периодичность осуществления текущего контроля определяется Главой Куйтежского</w:t>
      </w:r>
      <w:r>
        <w:rPr>
          <w:b/>
        </w:rPr>
        <w:t xml:space="preserve"> </w:t>
      </w:r>
      <w:r>
        <w:t xml:space="preserve"> сельского поселения.</w:t>
      </w:r>
    </w:p>
    <w:p w:rsidR="000812C6" w:rsidRDefault="003E2834">
      <w:pPr>
        <w:ind w:firstLine="708"/>
        <w:jc w:val="both"/>
      </w:pPr>
      <w:r>
        <w:t xml:space="preserve">4.5.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t>контроля за</w:t>
      </w:r>
      <w:proofErr w:type="gramEnd"/>
      <w:r>
        <w:t xml:space="preserve"> полнотой и качеством исполнения муниципальной функции:</w:t>
      </w:r>
    </w:p>
    <w:p w:rsidR="000812C6" w:rsidRDefault="003E2834">
      <w:pPr>
        <w:ind w:firstLine="708"/>
        <w:jc w:val="both"/>
      </w:pPr>
      <w:r>
        <w:t xml:space="preserve">4.5.1. </w:t>
      </w:r>
      <w:proofErr w:type="gramStart"/>
      <w:r>
        <w:t>Контроль за</w:t>
      </w:r>
      <w:proofErr w:type="gramEnd"/>
      <w:r>
        <w:t xml:space="preserve"> полнотой и качеством исполнения муниципальной функции включает в себя проведение плановых и внеплановых проверок.</w:t>
      </w:r>
    </w:p>
    <w:p w:rsidR="000812C6" w:rsidRDefault="003E2834">
      <w:pPr>
        <w:ind w:firstLine="720"/>
        <w:jc w:val="both"/>
      </w:pPr>
      <w:r>
        <w:t>4.5.2. Плановые и внеплановые проверки проводятся Главой Куйтежского</w:t>
      </w:r>
      <w:r>
        <w:rPr>
          <w:b/>
        </w:rPr>
        <w:t xml:space="preserve"> </w:t>
      </w:r>
      <w:r>
        <w:t xml:space="preserve"> сельского поселения.</w:t>
      </w:r>
    </w:p>
    <w:p w:rsidR="000812C6" w:rsidRDefault="003E2834">
      <w:pPr>
        <w:ind w:firstLine="708"/>
        <w:jc w:val="both"/>
      </w:pPr>
      <w:r>
        <w:t>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rsidR="000812C6" w:rsidRDefault="003E2834">
      <w:pPr>
        <w:ind w:firstLine="708"/>
        <w:jc w:val="both"/>
      </w:pPr>
      <w:r>
        <w:t>Внеплановые проверки проводятся по обращениям юридических лиц и индивидуальных предпринимателей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0812C6" w:rsidRDefault="003E2834">
      <w:pPr>
        <w:ind w:firstLine="708"/>
        <w:jc w:val="both"/>
      </w:pPr>
      <w:r>
        <w:t>В ходе плановых и внеплановых проверок:</w:t>
      </w:r>
    </w:p>
    <w:p w:rsidR="000812C6" w:rsidRDefault="003E2834">
      <w:pPr>
        <w:ind w:firstLine="708"/>
        <w:jc w:val="both"/>
      </w:pPr>
      <w: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0812C6" w:rsidRDefault="003E2834">
      <w:pPr>
        <w:ind w:firstLine="708"/>
        <w:jc w:val="both"/>
      </w:pPr>
      <w:r>
        <w:t>проверяется соблюдение сроков и последовательности исполнения административных процедур;</w:t>
      </w:r>
    </w:p>
    <w:p w:rsidR="000812C6" w:rsidRDefault="003E2834">
      <w:pPr>
        <w:ind w:firstLine="708"/>
        <w:jc w:val="both"/>
      </w:pPr>
      <w:r>
        <w:t>выявляются нарушения прав юридических лиц и индивидуальных предпринимателей, недостатки, допущенные в ходе исполнения муниципальной функции.</w:t>
      </w:r>
    </w:p>
    <w:p w:rsidR="000812C6" w:rsidRDefault="003E2834">
      <w:pPr>
        <w:ind w:firstLine="708"/>
        <w:jc w:val="both"/>
      </w:pPr>
      <w:r>
        <w:t>4.5.3. По результатам проведенных проверок в случае выявления нарушения порядка исполнения муниципальной функции, прав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12C6" w:rsidRDefault="003E2834">
      <w:pPr>
        <w:ind w:firstLine="708"/>
        <w:jc w:val="both"/>
      </w:pPr>
      <w:r>
        <w:t xml:space="preserve">4.6. О мерах, принятых в отношении виновных в нарушении законодательства Российской Федерации специалистов, в течение десяти дней со дня принятия таких </w:t>
      </w:r>
      <w:proofErr w:type="gramStart"/>
      <w:r>
        <w:t>мер</w:t>
      </w:r>
      <w:proofErr w:type="gramEnd"/>
      <w:r>
        <w:t xml:space="preserve"> Глава Куйтежского сельского поселения обязан сообщить в письменной форме юридическому лицу, индивидуальному предпринимателю, права и (или) законные интересы которых нарушены.</w:t>
      </w:r>
    </w:p>
    <w:p w:rsidR="000812C6" w:rsidRDefault="003E2834">
      <w:pPr>
        <w:ind w:firstLine="708"/>
        <w:jc w:val="both"/>
      </w:pPr>
      <w:r>
        <w:t>4.7.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0812C6" w:rsidRDefault="003E2834">
      <w:pPr>
        <w:ind w:firstLine="708"/>
        <w:jc w:val="both"/>
      </w:pPr>
      <w:r>
        <w:lastRenderedPageBreak/>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0812C6" w:rsidRDefault="003E2834">
      <w:pPr>
        <w:ind w:firstLine="708"/>
        <w:jc w:val="both"/>
      </w:pPr>
      <w:r>
        <w:t>Положения о персональной ответственности закрепляются в должностных инструкциях в соответствии с требованиями законодательства Российской Федерации.</w:t>
      </w:r>
    </w:p>
    <w:p w:rsidR="000812C6" w:rsidRDefault="003E2834">
      <w:pPr>
        <w:ind w:firstLine="708"/>
        <w:jc w:val="both"/>
      </w:pPr>
      <w:r>
        <w:t xml:space="preserve">4.8. Положения, характеризующие требования к порядку и формам </w:t>
      </w:r>
      <w:proofErr w:type="gramStart"/>
      <w:r>
        <w:t>контроля за</w:t>
      </w:r>
      <w:proofErr w:type="gramEnd"/>
      <w:r>
        <w:t xml:space="preserve"> исполнением муниципальной функции, в том числе со стороны граждан, их объединений и организаций:</w:t>
      </w:r>
    </w:p>
    <w:p w:rsidR="000812C6" w:rsidRDefault="003E2834">
      <w:pPr>
        <w:ind w:firstLine="708"/>
        <w:jc w:val="both"/>
      </w:pPr>
      <w:r>
        <w:t xml:space="preserve">Порядок и формы </w:t>
      </w:r>
      <w:proofErr w:type="gramStart"/>
      <w:r>
        <w:t>контроля за</w:t>
      </w:r>
      <w:proofErr w:type="gramEnd"/>
      <w:r>
        <w:t xml:space="preserve"> исполнением муниципальной функции должны отвечать требованиям непрерывности и действенности (эффективности).</w:t>
      </w:r>
      <w:bookmarkEnd w:id="1"/>
    </w:p>
    <w:p w:rsidR="000812C6" w:rsidRDefault="000812C6">
      <w:pPr>
        <w:ind w:firstLine="708"/>
        <w:jc w:val="both"/>
      </w:pPr>
    </w:p>
    <w:p w:rsidR="000812C6" w:rsidRDefault="003E2834">
      <w:pPr>
        <w:jc w:val="center"/>
        <w:rPr>
          <w:b/>
        </w:rPr>
      </w:pPr>
      <w:r>
        <w:rPr>
          <w:b/>
        </w:rPr>
        <w:t>5. Порядок обжалования действий (бездействий) и  решений, осуществляемых (принятых) в ходе предоставления муниципальной услуги.</w:t>
      </w:r>
    </w:p>
    <w:p w:rsidR="000812C6" w:rsidRDefault="000812C6">
      <w:pPr>
        <w:ind w:firstLine="540"/>
        <w:jc w:val="both"/>
        <w:rPr>
          <w:color w:val="000000"/>
        </w:rPr>
      </w:pPr>
    </w:p>
    <w:p w:rsidR="000812C6" w:rsidRDefault="003E2834">
      <w:pPr>
        <w:pStyle w:val="ab"/>
        <w:numPr>
          <w:ilvl w:val="1"/>
          <w:numId w:val="8"/>
        </w:numPr>
        <w:shd w:val="clear" w:color="auto" w:fill="FFFFFF"/>
        <w:spacing w:before="0" w:after="0"/>
        <w:ind w:left="284" w:right="-57" w:hanging="284"/>
        <w:rPr>
          <w:color w:val="000000"/>
        </w:rPr>
      </w:pPr>
      <w:r>
        <w:rPr>
          <w:color w:val="000000"/>
        </w:rPr>
        <w:t>Заявитель может обратиться с жалобой, в том числе в следующих случаях:</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нарушение срока регистрации заявления о предоставлении муниципальной услуги;</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нарушение срока предоставления муниципальной услуги;</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требование у заявителя документов, не предусмотренных настоящим административным регламентом;</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отказ в приеме документов, предоставление которых предусмотрено настоящим административным регламентом, у заявителя;</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отказ в предоставлении муниципальной услуги, если основания отказа не предусмотрены настоящим административным регламентом;</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затребование с заявителя при предоставлении муниципальной услуги платы, не предусмотренной настоящим административным регламентом;</w:t>
      </w:r>
    </w:p>
    <w:p w:rsidR="000812C6" w:rsidRDefault="003E2834">
      <w:pPr>
        <w:pStyle w:val="ab"/>
        <w:numPr>
          <w:ilvl w:val="2"/>
          <w:numId w:val="6"/>
        </w:numPr>
        <w:shd w:val="clear" w:color="auto" w:fill="FFFFFF"/>
        <w:spacing w:before="0" w:after="0"/>
        <w:ind w:left="284" w:right="-57" w:hanging="284"/>
        <w:jc w:val="both"/>
        <w:rPr>
          <w:color w:val="000000"/>
        </w:rPr>
      </w:pPr>
      <w:r>
        <w:rPr>
          <w:color w:val="000000"/>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12C6" w:rsidRDefault="003E2834">
      <w:pPr>
        <w:pStyle w:val="ab"/>
        <w:numPr>
          <w:ilvl w:val="1"/>
          <w:numId w:val="8"/>
        </w:numPr>
        <w:shd w:val="clear" w:color="auto" w:fill="FFFFFF"/>
        <w:spacing w:before="0" w:after="0"/>
        <w:ind w:left="284" w:right="-57" w:hanging="284"/>
        <w:jc w:val="both"/>
        <w:rPr>
          <w:color w:val="000000"/>
        </w:rPr>
      </w:pPr>
      <w:r>
        <w:rPr>
          <w:color w:val="000000"/>
        </w:rPr>
        <w:t xml:space="preserve">Жалоба подается в письменной форме на бумажном носителе либо в электронной форме в администрацию </w:t>
      </w:r>
      <w:r>
        <w:t>Куйтежского</w:t>
      </w:r>
      <w:r>
        <w:rPr>
          <w:b/>
        </w:rPr>
        <w:t xml:space="preserve"> </w:t>
      </w:r>
      <w:r>
        <w:rPr>
          <w:color w:val="000000"/>
        </w:rPr>
        <w:t xml:space="preserve"> сельского поселения.</w:t>
      </w:r>
    </w:p>
    <w:p w:rsidR="000812C6" w:rsidRDefault="003E2834">
      <w:pPr>
        <w:shd w:val="clear" w:color="auto" w:fill="FFFFFF"/>
        <w:ind w:left="284" w:hanging="284"/>
        <w:contextualSpacing/>
        <w:jc w:val="both"/>
        <w:rPr>
          <w:color w:val="000000"/>
        </w:rPr>
      </w:pPr>
      <w:r>
        <w:rPr>
          <w:color w:val="000000"/>
        </w:rPr>
        <w:t xml:space="preserve">Жалоба может быть направлена по почте, на электронный адрес администрации </w:t>
      </w:r>
      <w:proofErr w:type="spellStart"/>
      <w:r>
        <w:t>Туксинского</w:t>
      </w:r>
      <w:proofErr w:type="spellEnd"/>
      <w:r>
        <w:rPr>
          <w:color w:val="000000"/>
        </w:rPr>
        <w:t xml:space="preserve"> сельского поселения, а также может быть принята при личном приеме заявителя.</w:t>
      </w:r>
    </w:p>
    <w:p w:rsidR="000812C6" w:rsidRDefault="000812C6">
      <w:pPr>
        <w:pStyle w:val="ab"/>
        <w:numPr>
          <w:ilvl w:val="0"/>
          <w:numId w:val="7"/>
        </w:numPr>
        <w:shd w:val="clear" w:color="auto" w:fill="FFFFFF"/>
        <w:spacing w:before="0" w:after="0"/>
        <w:ind w:left="284" w:hanging="284"/>
        <w:jc w:val="both"/>
        <w:rPr>
          <w:vanish/>
          <w:color w:val="000000"/>
        </w:rPr>
      </w:pPr>
    </w:p>
    <w:p w:rsidR="000812C6" w:rsidRDefault="000812C6">
      <w:pPr>
        <w:pStyle w:val="ab"/>
        <w:numPr>
          <w:ilvl w:val="0"/>
          <w:numId w:val="7"/>
        </w:numPr>
        <w:shd w:val="clear" w:color="auto" w:fill="FFFFFF"/>
        <w:spacing w:before="0" w:after="0"/>
        <w:ind w:left="284" w:hanging="284"/>
        <w:jc w:val="both"/>
        <w:rPr>
          <w:vanish/>
          <w:color w:val="000000"/>
        </w:rPr>
      </w:pPr>
    </w:p>
    <w:p w:rsidR="000812C6" w:rsidRDefault="000812C6">
      <w:pPr>
        <w:pStyle w:val="ab"/>
        <w:numPr>
          <w:ilvl w:val="0"/>
          <w:numId w:val="7"/>
        </w:numPr>
        <w:shd w:val="clear" w:color="auto" w:fill="FFFFFF"/>
        <w:spacing w:before="0" w:after="0"/>
        <w:ind w:left="284" w:hanging="284"/>
        <w:jc w:val="both"/>
        <w:rPr>
          <w:vanish/>
          <w:color w:val="000000"/>
        </w:rPr>
      </w:pPr>
    </w:p>
    <w:p w:rsidR="000812C6" w:rsidRDefault="000812C6">
      <w:pPr>
        <w:pStyle w:val="ab"/>
        <w:numPr>
          <w:ilvl w:val="0"/>
          <w:numId w:val="7"/>
        </w:numPr>
        <w:shd w:val="clear" w:color="auto" w:fill="FFFFFF"/>
        <w:spacing w:before="0" w:after="0"/>
        <w:ind w:left="284" w:hanging="284"/>
        <w:jc w:val="both"/>
        <w:rPr>
          <w:vanish/>
          <w:color w:val="000000"/>
        </w:rPr>
      </w:pPr>
    </w:p>
    <w:p w:rsidR="000812C6" w:rsidRDefault="000812C6">
      <w:pPr>
        <w:pStyle w:val="ab"/>
        <w:numPr>
          <w:ilvl w:val="0"/>
          <w:numId w:val="7"/>
        </w:numPr>
        <w:shd w:val="clear" w:color="auto" w:fill="FFFFFF"/>
        <w:spacing w:before="0" w:after="0"/>
        <w:ind w:left="284" w:hanging="284"/>
        <w:jc w:val="both"/>
        <w:rPr>
          <w:vanish/>
          <w:color w:val="000000"/>
        </w:rPr>
      </w:pPr>
    </w:p>
    <w:p w:rsidR="000812C6" w:rsidRDefault="000812C6">
      <w:pPr>
        <w:pStyle w:val="ab"/>
        <w:numPr>
          <w:ilvl w:val="1"/>
          <w:numId w:val="7"/>
        </w:numPr>
        <w:shd w:val="clear" w:color="auto" w:fill="FFFFFF"/>
        <w:spacing w:before="0" w:after="0"/>
        <w:ind w:left="284" w:hanging="284"/>
        <w:jc w:val="both"/>
        <w:rPr>
          <w:vanish/>
          <w:color w:val="000000"/>
        </w:rPr>
      </w:pPr>
    </w:p>
    <w:p w:rsidR="000812C6" w:rsidRDefault="000812C6">
      <w:pPr>
        <w:pStyle w:val="ab"/>
        <w:numPr>
          <w:ilvl w:val="1"/>
          <w:numId w:val="7"/>
        </w:numPr>
        <w:shd w:val="clear" w:color="auto" w:fill="FFFFFF"/>
        <w:spacing w:before="0" w:after="0"/>
        <w:ind w:left="284" w:hanging="284"/>
        <w:jc w:val="both"/>
        <w:rPr>
          <w:vanish/>
          <w:color w:val="000000"/>
        </w:rPr>
      </w:pPr>
    </w:p>
    <w:p w:rsidR="000812C6" w:rsidRDefault="003E2834">
      <w:pPr>
        <w:pStyle w:val="ab"/>
        <w:numPr>
          <w:ilvl w:val="1"/>
          <w:numId w:val="7"/>
        </w:numPr>
        <w:shd w:val="clear" w:color="auto" w:fill="FFFFFF"/>
        <w:spacing w:before="0" w:after="0"/>
        <w:ind w:left="284" w:hanging="284"/>
        <w:jc w:val="both"/>
        <w:rPr>
          <w:color w:val="000000"/>
        </w:rPr>
      </w:pPr>
      <w:r>
        <w:rPr>
          <w:color w:val="000000"/>
        </w:rPr>
        <w:t>Жалоба должна содержать:</w:t>
      </w:r>
    </w:p>
    <w:p w:rsidR="000812C6" w:rsidRDefault="003E2834">
      <w:pPr>
        <w:pStyle w:val="ab"/>
        <w:numPr>
          <w:ilvl w:val="2"/>
          <w:numId w:val="7"/>
        </w:numPr>
        <w:shd w:val="clear" w:color="auto" w:fill="FFFFFF"/>
        <w:tabs>
          <w:tab w:val="left" w:pos="567"/>
        </w:tabs>
        <w:spacing w:before="0" w:after="0"/>
        <w:ind w:left="284" w:hanging="284"/>
        <w:jc w:val="both"/>
        <w:rPr>
          <w:color w:val="000000"/>
        </w:rPr>
      </w:pPr>
      <w:r>
        <w:rPr>
          <w:color w:val="000000"/>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12C6" w:rsidRDefault="003E2834">
      <w:pPr>
        <w:pStyle w:val="ab"/>
        <w:numPr>
          <w:ilvl w:val="2"/>
          <w:numId w:val="7"/>
        </w:numPr>
        <w:shd w:val="clear" w:color="auto" w:fill="FFFFFF"/>
        <w:tabs>
          <w:tab w:val="left" w:pos="567"/>
        </w:tabs>
        <w:spacing w:before="0" w:after="0"/>
        <w:ind w:left="284" w:hanging="284"/>
        <w:jc w:val="both"/>
        <w:rPr>
          <w:color w:val="000000"/>
        </w:rPr>
      </w:pPr>
      <w:proofErr w:type="gramStart"/>
      <w:r>
        <w:rPr>
          <w:color w:val="000000"/>
        </w:rPr>
        <w:t>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12C6" w:rsidRDefault="003E2834">
      <w:pPr>
        <w:pStyle w:val="ab"/>
        <w:numPr>
          <w:ilvl w:val="2"/>
          <w:numId w:val="7"/>
        </w:numPr>
        <w:shd w:val="clear" w:color="auto" w:fill="FFFFFF"/>
        <w:tabs>
          <w:tab w:val="left" w:pos="567"/>
        </w:tabs>
        <w:spacing w:before="0" w:after="0"/>
        <w:ind w:left="284" w:hanging="284"/>
        <w:jc w:val="both"/>
        <w:rPr>
          <w:color w:val="000000"/>
        </w:rPr>
      </w:pPr>
      <w:r>
        <w:rPr>
          <w:color w:val="00000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12C6" w:rsidRDefault="003E2834">
      <w:pPr>
        <w:pStyle w:val="ab"/>
        <w:numPr>
          <w:ilvl w:val="2"/>
          <w:numId w:val="7"/>
        </w:numPr>
        <w:shd w:val="clear" w:color="auto" w:fill="FFFFFF"/>
        <w:tabs>
          <w:tab w:val="left" w:pos="567"/>
        </w:tabs>
        <w:spacing w:before="0" w:after="0"/>
        <w:ind w:left="284" w:hanging="284"/>
        <w:jc w:val="both"/>
        <w:rPr>
          <w:color w:val="000000"/>
        </w:rPr>
      </w:pPr>
      <w:r>
        <w:rPr>
          <w:color w:val="00000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12C6" w:rsidRDefault="003E2834">
      <w:pPr>
        <w:pStyle w:val="ab"/>
        <w:numPr>
          <w:ilvl w:val="1"/>
          <w:numId w:val="7"/>
        </w:numPr>
        <w:shd w:val="clear" w:color="auto" w:fill="FFFFFF"/>
        <w:tabs>
          <w:tab w:val="left" w:pos="709"/>
        </w:tabs>
        <w:spacing w:before="0" w:after="0"/>
        <w:ind w:left="284" w:hanging="284"/>
        <w:jc w:val="both"/>
        <w:rPr>
          <w:color w:val="000000"/>
        </w:rPr>
      </w:pPr>
      <w:proofErr w:type="gramStart"/>
      <w:r>
        <w:rPr>
          <w:color w:val="000000"/>
        </w:rPr>
        <w:t xml:space="preserve">Жалоба, поступившая в администрацию </w:t>
      </w:r>
      <w:r>
        <w:t>Куйтежского</w:t>
      </w:r>
      <w:r>
        <w:rPr>
          <w:b/>
        </w:rPr>
        <w:t xml:space="preserve"> </w:t>
      </w:r>
      <w:r>
        <w:rPr>
          <w:color w:val="000000"/>
        </w:rPr>
        <w:t xml:space="preserve">сельского поселения, подлежит рассмотрению Главой в течение 15 (пятнадцати) рабочих дней со дня ее регистрации, а в случае обжалования отказа в приеме документов у заявителя либо в исправлении </w:t>
      </w:r>
      <w:r>
        <w:rPr>
          <w:color w:val="000000"/>
        </w:rPr>
        <w:lastRenderedPageBreak/>
        <w:t>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812C6" w:rsidRDefault="003E2834">
      <w:pPr>
        <w:pStyle w:val="ab"/>
        <w:numPr>
          <w:ilvl w:val="1"/>
          <w:numId w:val="7"/>
        </w:numPr>
        <w:shd w:val="clear" w:color="auto" w:fill="FFFFFF"/>
        <w:tabs>
          <w:tab w:val="left" w:pos="709"/>
        </w:tabs>
        <w:spacing w:before="0" w:after="0"/>
        <w:ind w:left="284" w:hanging="284"/>
        <w:jc w:val="both"/>
        <w:rPr>
          <w:color w:val="000000"/>
        </w:rPr>
      </w:pPr>
      <w:r>
        <w:rPr>
          <w:color w:val="000000"/>
        </w:rPr>
        <w:t xml:space="preserve">По результатам рассмотрения жалобы Глава </w:t>
      </w:r>
      <w:r>
        <w:t>Куйтежского</w:t>
      </w:r>
      <w:r>
        <w:rPr>
          <w:color w:val="000000"/>
        </w:rPr>
        <w:t xml:space="preserve"> сельского поселения принимает одно из следующих решений:</w:t>
      </w:r>
    </w:p>
    <w:p w:rsidR="000812C6" w:rsidRDefault="003E2834">
      <w:pPr>
        <w:pStyle w:val="ab"/>
        <w:numPr>
          <w:ilvl w:val="2"/>
          <w:numId w:val="7"/>
        </w:numPr>
        <w:shd w:val="clear" w:color="auto" w:fill="FFFFFF"/>
        <w:tabs>
          <w:tab w:val="left" w:pos="709"/>
          <w:tab w:val="left" w:pos="1276"/>
        </w:tabs>
        <w:spacing w:before="0" w:after="0"/>
        <w:ind w:left="284" w:hanging="284"/>
        <w:jc w:val="both"/>
        <w:rPr>
          <w:color w:val="000000"/>
        </w:rPr>
      </w:pPr>
      <w:proofErr w:type="gramStart"/>
      <w:r>
        <w:rPr>
          <w:color w:val="000000"/>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0812C6" w:rsidRDefault="003E2834">
      <w:pPr>
        <w:pStyle w:val="ab"/>
        <w:numPr>
          <w:ilvl w:val="2"/>
          <w:numId w:val="7"/>
        </w:numPr>
        <w:shd w:val="clear" w:color="auto" w:fill="FFFFFF"/>
        <w:tabs>
          <w:tab w:val="left" w:pos="709"/>
          <w:tab w:val="left" w:pos="1276"/>
        </w:tabs>
        <w:spacing w:before="0" w:after="0"/>
        <w:ind w:left="284" w:hanging="284"/>
        <w:jc w:val="both"/>
        <w:rPr>
          <w:color w:val="000000"/>
        </w:rPr>
      </w:pPr>
      <w:r>
        <w:rPr>
          <w:color w:val="000000"/>
        </w:rPr>
        <w:t>отказывает в удовлетворении жалобы.</w:t>
      </w:r>
    </w:p>
    <w:p w:rsidR="000812C6" w:rsidRDefault="003E2834">
      <w:pPr>
        <w:pStyle w:val="ab"/>
        <w:numPr>
          <w:ilvl w:val="1"/>
          <w:numId w:val="7"/>
        </w:numPr>
        <w:shd w:val="clear" w:color="auto" w:fill="FFFFFF"/>
        <w:tabs>
          <w:tab w:val="left" w:pos="0"/>
          <w:tab w:val="left" w:pos="709"/>
        </w:tabs>
        <w:spacing w:before="0" w:after="0"/>
        <w:ind w:left="284" w:hanging="284"/>
        <w:jc w:val="both"/>
        <w:rPr>
          <w:color w:val="000000"/>
        </w:rPr>
      </w:pPr>
      <w:r>
        <w:rPr>
          <w:color w:val="000000"/>
        </w:rPr>
        <w:t>Не позднее дня, следующего за днем принятия решения, указанного в пункте 5.5настоящего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12C6" w:rsidRDefault="000812C6">
      <w:pPr>
        <w:ind w:left="5245"/>
        <w:jc w:val="right"/>
        <w:rPr>
          <w:sz w:val="20"/>
        </w:rPr>
        <w:sectPr w:rsidR="000812C6">
          <w:pgSz w:w="11906" w:h="16838" w:code="9"/>
          <w:pgMar w:top="1134" w:right="567" w:bottom="1134" w:left="1701" w:header="709" w:footer="720" w:gutter="0"/>
          <w:cols w:space="720"/>
        </w:sectPr>
      </w:pPr>
    </w:p>
    <w:p w:rsidR="000812C6" w:rsidRDefault="003E2834">
      <w:pPr>
        <w:ind w:left="4536"/>
        <w:jc w:val="right"/>
      </w:pPr>
      <w:r>
        <w:lastRenderedPageBreak/>
        <w:t xml:space="preserve">Приложение 1 </w:t>
      </w:r>
    </w:p>
    <w:p w:rsidR="000812C6" w:rsidRDefault="003E2834">
      <w:pPr>
        <w:ind w:left="4536"/>
        <w:jc w:val="right"/>
      </w:pPr>
      <w:r>
        <w:t xml:space="preserve">к административному регламенту по исполнению муниципальной функции по осуществлению муниципального контроля  в области торговой деятельности </w:t>
      </w:r>
    </w:p>
    <w:p w:rsidR="000812C6" w:rsidRDefault="000812C6">
      <w:pPr>
        <w:ind w:left="5245"/>
        <w:jc w:val="center"/>
        <w:rPr>
          <w:b/>
        </w:rPr>
      </w:pPr>
    </w:p>
    <w:p w:rsidR="000812C6" w:rsidRDefault="000812C6">
      <w:pPr>
        <w:jc w:val="center"/>
      </w:pPr>
    </w:p>
    <w:p w:rsidR="000812C6" w:rsidRDefault="003E2834">
      <w:pPr>
        <w:jc w:val="center"/>
        <w:rPr>
          <w:b/>
        </w:rPr>
      </w:pPr>
      <w:r>
        <w:rPr>
          <w:b/>
        </w:rPr>
        <w:t>БЛОК-СХЕМА</w:t>
      </w:r>
    </w:p>
    <w:p w:rsidR="000812C6" w:rsidRDefault="003E2834">
      <w:pPr>
        <w:jc w:val="center"/>
        <w:rPr>
          <w:b/>
        </w:rPr>
      </w:pPr>
      <w:r>
        <w:rPr>
          <w:b/>
        </w:rPr>
        <w:t>осуществления муниципального контроля в сфере размещения нестационарных торговых объектов</w:t>
      </w:r>
    </w:p>
    <w:p w:rsidR="000812C6" w:rsidRDefault="00D019D1">
      <w:pPr>
        <w:jc w:val="center"/>
        <w:rPr>
          <w:b/>
        </w:rPr>
      </w:pPr>
      <w:r w:rsidRPr="00D019D1">
        <w:pict>
          <v:shapetype id="3" o:spid="_x0000_m1048" coordsize="21600,21600" o:spt="1" path="m,l,21600r21600,l21600,xe">
            <v:stroke joinstyle="round"/>
            <v:path gradientshapeok="f" o:connecttype="segments"/>
          </v:shapetype>
        </w:pict>
      </w:r>
      <w:r w:rsidRPr="00D019D1">
        <w:pict>
          <v:shape id="Text Box 2" o:spid="_x0000_s1040" type="#3" style="position:absolute;left:0;text-align:left;margin-left:18pt;margin-top:6.75pt;width:6in;height:52.5pt;z-index:251658240;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Поступление в администрацию обращения (заявления) гражданина, юридического лица, индивидуального предпринимателя, информации от органов</w:t>
                  </w:r>
                  <w:r>
                    <w:rPr>
                      <w:sz w:val="28"/>
                    </w:rPr>
                    <w:t xml:space="preserve"> </w:t>
                  </w:r>
                  <w:r>
                    <w:t>государственной власти, органов местного самоуправления, из средств массовой информации</w:t>
                  </w:r>
                </w:p>
              </w:txbxContent>
            </v:textbox>
          </v:shape>
        </w:pict>
      </w:r>
    </w:p>
    <w:p w:rsidR="000812C6" w:rsidRDefault="000812C6">
      <w:pPr>
        <w:jc w:val="center"/>
        <w:rPr>
          <w:b/>
        </w:rPr>
      </w:pPr>
    </w:p>
    <w:p w:rsidR="000812C6" w:rsidRDefault="000812C6">
      <w:pPr>
        <w:jc w:val="center"/>
        <w:rPr>
          <w:b/>
        </w:rPr>
      </w:pPr>
    </w:p>
    <w:p w:rsidR="000812C6" w:rsidRDefault="000812C6"/>
    <w:p w:rsidR="000812C6" w:rsidRDefault="000812C6"/>
    <w:p w:rsidR="000812C6" w:rsidRDefault="000812C6"/>
    <w:p w:rsidR="000812C6" w:rsidRDefault="00D019D1">
      <w:r>
        <w:pict>
          <v:shapetype id="5" o:spid="_x0000_m1047" coordsize="21600,21600" o:spt="1" path="m,l,21600r21600,l21600,xe">
            <v:stroke joinstyle="round"/>
            <v:path gradientshapeok="f" o:connecttype="segments"/>
          </v:shapetype>
        </w:pict>
      </w:r>
      <w:r>
        <w:pict>
          <v:shape id="Text Box 4" o:spid="_x0000_s1038" type="#5" style="position:absolute;margin-left:28.5pt;margin-top:9pt;width:303.75pt;height:36pt;z-index:251659264;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Подготовка распоряжения о проверке юридического лица, индивидуального предпринимателя</w:t>
                  </w:r>
                </w:p>
              </w:txbxContent>
            </v:textbox>
          </v:shape>
        </w:pict>
      </w:r>
    </w:p>
    <w:p w:rsidR="000812C6" w:rsidRDefault="000812C6"/>
    <w:p w:rsidR="000812C6" w:rsidRDefault="003E2834">
      <w:pPr>
        <w:tabs>
          <w:tab w:val="left" w:pos="7820"/>
        </w:tabs>
      </w:pPr>
      <w:r>
        <w:t xml:space="preserve">                                                                                                    </w:t>
      </w:r>
    </w:p>
    <w:p w:rsidR="000812C6" w:rsidRDefault="000812C6"/>
    <w:p w:rsidR="000812C6" w:rsidRDefault="000812C6"/>
    <w:p w:rsidR="000812C6" w:rsidRDefault="00D019D1">
      <w:r>
        <w:pict>
          <v:shapetype id="7" o:spid="_x0000_m1046" coordsize="21600,21600" o:spt="1" path="m,l,21600r21600,l21600,xe">
            <v:stroke joinstyle="round"/>
            <v:path gradientshapeok="f" o:connecttype="segments"/>
          </v:shapetype>
        </w:pict>
      </w:r>
      <w:r>
        <w:pict>
          <v:shape id="Text Box 6" o:spid="_x0000_s1036" type="#7" style="position:absolute;margin-left:28.5pt;margin-top:3pt;width:303.75pt;height:30pt;z-index:251660288;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Уведомление юридического лица, индивидуального предпринимателя о начале проверки</w:t>
                  </w:r>
                </w:p>
              </w:txbxContent>
            </v:textbox>
          </v:shape>
        </w:pict>
      </w:r>
    </w:p>
    <w:p w:rsidR="000812C6" w:rsidRDefault="000812C6"/>
    <w:p w:rsidR="000812C6" w:rsidRDefault="000812C6"/>
    <w:p w:rsidR="000812C6" w:rsidRDefault="000812C6"/>
    <w:p w:rsidR="000812C6" w:rsidRDefault="000812C6"/>
    <w:p w:rsidR="000812C6" w:rsidRDefault="00D019D1">
      <w:r>
        <w:pict>
          <v:shapetype id="9" o:spid="_x0000_m1045" coordsize="21600,21600" o:spt="1" path="m,l,21600r21600,l21600,xe">
            <v:stroke joinstyle="round"/>
            <v:path gradientshapeok="f" o:connecttype="segments"/>
          </v:shapetype>
        </w:pict>
      </w:r>
      <w:r>
        <w:pict>
          <v:shape id="Text Box 8" o:spid="_x0000_s1034" type="#9" style="position:absolute;margin-left:37.5pt;margin-top:4.5pt;width:306.75pt;height:26.25pt;z-index:251661312;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Осуществление проведения проверки</w:t>
                  </w:r>
                </w:p>
              </w:txbxContent>
            </v:textbox>
          </v:shape>
        </w:pict>
      </w:r>
    </w:p>
    <w:p w:rsidR="000812C6" w:rsidRDefault="000812C6"/>
    <w:p w:rsidR="000812C6" w:rsidRDefault="000812C6"/>
    <w:p w:rsidR="000812C6" w:rsidRDefault="000812C6"/>
    <w:p w:rsidR="000812C6" w:rsidRDefault="00D019D1">
      <w:r>
        <w:pict>
          <v:shapetype id="11" o:spid="_x0000_m1044" coordsize="21600,21600" o:spt="1" path="m,l,21600r21600,l21600,xe">
            <v:stroke joinstyle="round"/>
            <v:path gradientshapeok="f" o:connecttype="segments"/>
          </v:shapetype>
        </w:pict>
      </w:r>
      <w:r>
        <w:pict>
          <v:shape id="Text Box 10" o:spid="_x0000_s1032" type="#11" style="position:absolute;margin-left:37.5pt;margin-top:3pt;width:306.75pt;height:33pt;z-index:251662336;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Составление по завершении проверки акта проверки</w:t>
                  </w:r>
                </w:p>
              </w:txbxContent>
            </v:textbox>
          </v:shape>
        </w:pict>
      </w:r>
    </w:p>
    <w:p w:rsidR="000812C6" w:rsidRDefault="000812C6"/>
    <w:p w:rsidR="000812C6" w:rsidRDefault="000812C6"/>
    <w:p w:rsidR="000812C6" w:rsidRDefault="000812C6"/>
    <w:p w:rsidR="000812C6" w:rsidRDefault="00D019D1">
      <w:r>
        <w:pict>
          <v:shapetype id="13" o:spid="_x0000_m1043" coordsize="21600,21600" o:spt="1" path="m,l,21600r21600,l21600,xe">
            <v:stroke joinstyle="round"/>
            <v:path gradientshapeok="f" o:connecttype="segments"/>
          </v:shapetype>
        </w:pict>
      </w:r>
      <w:r>
        <w:pict>
          <v:shape id="Text Box 12" o:spid="_x0000_s1030" type="#13" style="position:absolute;margin-left:37.5pt;margin-top:9pt;width:104.25pt;height:29.25pt;z-index:251663360;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Выявление в ходе проверки нарушений</w:t>
                  </w:r>
                </w:p>
              </w:txbxContent>
            </v:textbox>
          </v:shape>
        </w:pict>
      </w:r>
      <w:r>
        <w:pict>
          <v:shapetype id="15" o:spid="_x0000_m1042" coordsize="21600,21600" o:spt="1" path="m,l,21600r21600,l21600,xe">
            <v:stroke joinstyle="round"/>
            <v:path gradientshapeok="f" o:connecttype="segments"/>
          </v:shapetype>
        </w:pict>
      </w:r>
      <w:r>
        <w:pict>
          <v:shape id="Text Box 14" o:spid="_x0000_s1028" type="#15" style="position:absolute;margin-left:168.75pt;margin-top:9pt;width:175.5pt;height:50.25pt;z-index:251664384;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Выдача юридическому лицу, индивидуальному предпринимателю предписания об устранении выявленных нарушений</w:t>
                  </w:r>
                </w:p>
              </w:txbxContent>
            </v:textbox>
          </v:shape>
        </w:pict>
      </w:r>
    </w:p>
    <w:p w:rsidR="000812C6" w:rsidRDefault="003E2834">
      <w:pPr>
        <w:tabs>
          <w:tab w:val="left" w:pos="4160"/>
        </w:tabs>
      </w:pPr>
      <w:r>
        <w:t xml:space="preserve">                                                                  Да</w:t>
      </w:r>
    </w:p>
    <w:p w:rsidR="000812C6" w:rsidRDefault="000812C6"/>
    <w:p w:rsidR="000812C6" w:rsidRDefault="000812C6"/>
    <w:p w:rsidR="000812C6" w:rsidRDefault="003E2834">
      <w:pPr>
        <w:tabs>
          <w:tab w:val="left" w:pos="2940"/>
        </w:tabs>
      </w:pPr>
      <w:r>
        <w:tab/>
        <w:t>Нет</w:t>
      </w:r>
    </w:p>
    <w:p w:rsidR="000812C6" w:rsidRDefault="00D019D1">
      <w:r>
        <w:pict>
          <v:shapetype id="17" o:spid="_x0000_m1041" coordsize="21600,21600" o:spt="1" path="m,l,21600r21600,l21600,xe">
            <v:stroke joinstyle="round"/>
            <v:path gradientshapeok="f" o:connecttype="segments"/>
          </v:shapetype>
        </w:pict>
      </w:r>
      <w:r>
        <w:pict>
          <v:shape id="Text Box 16" o:spid="_x0000_s1026" type="#17" style="position:absolute;margin-left:37.5pt;margin-top:7.5pt;width:120pt;height:54pt;z-index:251665408;mso-wrap-distance-left:.00025mm;mso-wrap-distance-top:0;mso-wrap-distance-right:.00025mm;mso-wrap-distance-bottom:0;mso-position-horizontal:absolute;mso-position-horizontal-relative:text;mso-position-vertical:absolute;mso-position-vertical-relative:text" o:allowincell="t" fillcolor="white" strokecolor="black" strokeweight="0">
            <v:textbox inset="3mm,1mm,3mm,1mm">
              <w:txbxContent>
                <w:p w:rsidR="003E2834" w:rsidRDefault="003E2834">
                  <w:pPr>
                    <w:jc w:val="center"/>
                  </w:pPr>
                  <w:r>
                    <w:t>Регистрация акта проверки в журнале учёта, подшивка в дело со всеми приложениями</w:t>
                  </w:r>
                </w:p>
              </w:txbxContent>
            </v:textbox>
          </v:shape>
        </w:pict>
      </w:r>
    </w:p>
    <w:p w:rsidR="000812C6" w:rsidRDefault="003E2834">
      <w:pPr>
        <w:tabs>
          <w:tab w:val="left" w:pos="4040"/>
        </w:tabs>
      </w:pPr>
      <w:r>
        <w:tab/>
      </w:r>
    </w:p>
    <w:p w:rsidR="000812C6" w:rsidRDefault="000812C6"/>
    <w:p w:rsidR="000812C6" w:rsidRDefault="000812C6"/>
    <w:p w:rsidR="000812C6" w:rsidRDefault="003E2834">
      <w:pPr>
        <w:tabs>
          <w:tab w:val="left" w:pos="2280"/>
        </w:tabs>
      </w:pPr>
      <w:r>
        <w:tab/>
      </w:r>
    </w:p>
    <w:p w:rsidR="000812C6" w:rsidRDefault="000812C6">
      <w:pPr>
        <w:widowControl w:val="0"/>
        <w:ind w:right="1133"/>
        <w:jc w:val="both"/>
      </w:pPr>
    </w:p>
    <w:p w:rsidR="000812C6" w:rsidRDefault="000812C6">
      <w:pPr>
        <w:widowControl w:val="0"/>
        <w:ind w:right="1133"/>
        <w:jc w:val="both"/>
      </w:pPr>
    </w:p>
    <w:p w:rsidR="000812C6" w:rsidRDefault="000812C6">
      <w:pPr>
        <w:widowControl w:val="0"/>
        <w:ind w:right="1133"/>
        <w:jc w:val="both"/>
      </w:pPr>
    </w:p>
    <w:p w:rsidR="000812C6" w:rsidRDefault="000812C6">
      <w:pPr>
        <w:widowControl w:val="0"/>
        <w:ind w:right="1133"/>
        <w:jc w:val="both"/>
      </w:pPr>
    </w:p>
    <w:p w:rsidR="000812C6" w:rsidRDefault="000812C6">
      <w:pPr>
        <w:widowControl w:val="0"/>
        <w:ind w:right="1133"/>
        <w:jc w:val="both"/>
      </w:pPr>
    </w:p>
    <w:p w:rsidR="00410B83" w:rsidRDefault="00410B83">
      <w:pPr>
        <w:widowControl w:val="0"/>
        <w:ind w:right="1133"/>
        <w:jc w:val="both"/>
      </w:pPr>
    </w:p>
    <w:p w:rsidR="000812C6" w:rsidRDefault="000812C6">
      <w:pPr>
        <w:widowControl w:val="0"/>
        <w:ind w:right="1133"/>
        <w:jc w:val="both"/>
      </w:pPr>
    </w:p>
    <w:p w:rsidR="000812C6" w:rsidRDefault="000812C6">
      <w:pPr>
        <w:jc w:val="both"/>
      </w:pPr>
    </w:p>
    <w:p w:rsidR="000812C6" w:rsidRDefault="003E2834">
      <w:pPr>
        <w:jc w:val="right"/>
        <w:rPr>
          <w:color w:val="000000"/>
          <w:sz w:val="20"/>
        </w:rPr>
      </w:pPr>
      <w:r>
        <w:rPr>
          <w:color w:val="000000"/>
          <w:sz w:val="20"/>
        </w:rPr>
        <w:lastRenderedPageBreak/>
        <w:t xml:space="preserve">                         Приложение № 2</w:t>
      </w:r>
    </w:p>
    <w:p w:rsidR="000812C6" w:rsidRDefault="003E2834">
      <w:pPr>
        <w:pStyle w:val="ConsPlusTitle"/>
        <w:jc w:val="right"/>
        <w:rPr>
          <w:color w:val="000000"/>
        </w:rPr>
      </w:pPr>
      <w:r>
        <w:rPr>
          <w:b w:val="0"/>
          <w:color w:val="000000"/>
        </w:rPr>
        <w:t xml:space="preserve">                                                                  к Административному   регламенту</w:t>
      </w:r>
    </w:p>
    <w:p w:rsidR="000812C6" w:rsidRDefault="000812C6">
      <w:pPr>
        <w:jc w:val="right"/>
        <w:rPr>
          <w:b/>
          <w:color w:val="000000"/>
        </w:rPr>
      </w:pPr>
    </w:p>
    <w:p w:rsidR="000812C6" w:rsidRDefault="000812C6">
      <w:pPr>
        <w:jc w:val="center"/>
      </w:pPr>
    </w:p>
    <w:p w:rsidR="000812C6" w:rsidRDefault="003E2834">
      <w:pPr>
        <w:jc w:val="center"/>
        <w:rPr>
          <w:b/>
          <w:sz w:val="28"/>
        </w:rPr>
      </w:pPr>
      <w:r>
        <w:rPr>
          <w:b/>
          <w:sz w:val="28"/>
        </w:rPr>
        <w:t>БЛОК-СХЕМА</w:t>
      </w:r>
    </w:p>
    <w:p w:rsidR="000812C6" w:rsidRDefault="003E2834">
      <w:pPr>
        <w:jc w:val="center"/>
        <w:rPr>
          <w:b/>
          <w:sz w:val="28"/>
        </w:rPr>
      </w:pPr>
      <w:r>
        <w:rPr>
          <w:b/>
          <w:sz w:val="28"/>
        </w:rPr>
        <w:t>осуществления муниципального  контроля в области торговой деятельности на территории  Куйтежского сельского поселения</w:t>
      </w:r>
    </w:p>
    <w:p w:rsidR="000812C6" w:rsidRDefault="000812C6">
      <w:pPr>
        <w:rPr>
          <w:sz w:val="20"/>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1134"/>
        <w:gridCol w:w="4395"/>
      </w:tblGrid>
      <w:tr w:rsidR="000812C6">
        <w:trPr>
          <w:trHeight w:val="900"/>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ind w:left="81"/>
              <w:jc w:val="center"/>
              <w:rPr>
                <w:sz w:val="20"/>
              </w:rPr>
            </w:pPr>
          </w:p>
          <w:p w:rsidR="000812C6" w:rsidRDefault="003E2834">
            <w:pPr>
              <w:ind w:left="81"/>
              <w:jc w:val="center"/>
              <w:rPr>
                <w:sz w:val="20"/>
              </w:rPr>
            </w:pPr>
            <w:r>
              <w:rPr>
                <w:sz w:val="20"/>
              </w:rPr>
              <w:t>Составление проекта ежегодного плана</w:t>
            </w:r>
          </w:p>
          <w:p w:rsidR="000812C6" w:rsidRDefault="003E2834">
            <w:pPr>
              <w:ind w:left="81"/>
              <w:jc w:val="center"/>
              <w:rPr>
                <w:sz w:val="20"/>
              </w:rPr>
            </w:pPr>
            <w:r>
              <w:rPr>
                <w:sz w:val="20"/>
              </w:rPr>
              <w:t>проведения плановых проверок</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pPr>
              <w:jc w:val="center"/>
              <w:rPr>
                <w:sz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Обращения, заявления о фактах возникновения угрозы причинения вреда</w:t>
            </w:r>
          </w:p>
        </w:tc>
      </w:tr>
    </w:tbl>
    <w:p w:rsidR="000812C6" w:rsidRDefault="000812C6">
      <w:pPr>
        <w:ind w:left="5220"/>
        <w:jc w:val="center"/>
        <w:rPr>
          <w:sz w:val="20"/>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1843"/>
        <w:gridCol w:w="3119"/>
      </w:tblGrid>
      <w:tr w:rsidR="000812C6">
        <w:trPr>
          <w:trHeight w:val="660"/>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Распоряжение об утверждении плана проведения проверок</w:t>
            </w:r>
          </w:p>
        </w:tc>
        <w:tc>
          <w:tcPr>
            <w:tcW w:w="1843"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pPr>
              <w:jc w:val="center"/>
              <w:rPr>
                <w:sz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Поручение</w:t>
            </w:r>
          </w:p>
        </w:tc>
      </w:tr>
    </w:tbl>
    <w:p w:rsidR="000812C6" w:rsidRDefault="000812C6">
      <w:pPr>
        <w:ind w:left="5220"/>
        <w:jc w:val="both"/>
        <w:rPr>
          <w:sz w:val="20"/>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tblGrid>
      <w:tr w:rsidR="000812C6">
        <w:trPr>
          <w:trHeight w:val="705"/>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Согласование плана проверок с органами прокуратуры</w:t>
            </w:r>
          </w:p>
        </w:tc>
      </w:tr>
    </w:tbl>
    <w:p w:rsidR="000812C6" w:rsidRDefault="000812C6">
      <w:pPr>
        <w:ind w:left="5220"/>
        <w:jc w:val="center"/>
        <w:rPr>
          <w:sz w:val="20"/>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tblGrid>
      <w:tr w:rsidR="000812C6">
        <w:trPr>
          <w:trHeight w:val="795"/>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Размещение плана проверок в средствах массовой информации и сети «Интернет»</w:t>
            </w:r>
          </w:p>
        </w:tc>
      </w:tr>
    </w:tbl>
    <w:p w:rsidR="000812C6" w:rsidRDefault="000812C6">
      <w:pPr>
        <w:ind w:left="5220"/>
        <w:jc w:val="both"/>
        <w:rPr>
          <w:sz w:val="20"/>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9"/>
      </w:tblGrid>
      <w:tr w:rsidR="000812C6">
        <w:trPr>
          <w:trHeight w:val="975"/>
        </w:trPr>
        <w:tc>
          <w:tcPr>
            <w:tcW w:w="10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rPr>
                <w:sz w:val="20"/>
              </w:rPr>
            </w:pPr>
          </w:p>
          <w:p w:rsidR="000812C6" w:rsidRDefault="003E2834">
            <w:pPr>
              <w:jc w:val="center"/>
              <w:rPr>
                <w:sz w:val="20"/>
              </w:rPr>
            </w:pPr>
            <w:r>
              <w:rPr>
                <w:sz w:val="20"/>
              </w:rPr>
              <w:t>Подготовка распоряжения о проведении проверки при осуществлении муниципального контроля  в области торговой деятельности</w:t>
            </w:r>
          </w:p>
        </w:tc>
      </w:tr>
    </w:tbl>
    <w:p w:rsidR="000812C6" w:rsidRDefault="000812C6">
      <w:pPr>
        <w:ind w:left="5220"/>
        <w:jc w:val="both"/>
        <w:rPr>
          <w:sz w:val="20"/>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1560"/>
        <w:gridCol w:w="3969"/>
      </w:tblGrid>
      <w:tr w:rsidR="000812C6">
        <w:trPr>
          <w:trHeight w:val="495"/>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О проведении плановой проверки</w:t>
            </w:r>
          </w:p>
        </w:tc>
        <w:tc>
          <w:tcPr>
            <w:tcW w:w="1560"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pPr>
              <w:jc w:val="center"/>
              <w:rPr>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О проведении внеплановой проверки</w:t>
            </w:r>
          </w:p>
        </w:tc>
      </w:tr>
    </w:tbl>
    <w:p w:rsidR="000812C6" w:rsidRDefault="000812C6">
      <w:pPr>
        <w:ind w:left="5220"/>
        <w:jc w:val="both"/>
        <w:rPr>
          <w:sz w:val="20"/>
        </w:rPr>
      </w:pPr>
    </w:p>
    <w:p w:rsidR="000812C6" w:rsidRDefault="000812C6">
      <w:pPr>
        <w:ind w:left="5220"/>
        <w:jc w:val="both"/>
        <w:rPr>
          <w:sz w:val="20"/>
        </w:rPr>
      </w:pPr>
    </w:p>
    <w:tbl>
      <w:tblPr>
        <w:tblW w:w="6096" w:type="dxa"/>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284"/>
        <w:gridCol w:w="2835"/>
      </w:tblGrid>
      <w:tr w:rsidR="000812C6">
        <w:trPr>
          <w:trHeight w:val="510"/>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Проверка исполнения предписания</w:t>
            </w:r>
          </w:p>
        </w:tc>
        <w:tc>
          <w:tcPr>
            <w:tcW w:w="284"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pPr>
              <w:rPr>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Проверка по обращению, заявлению граждан</w:t>
            </w:r>
          </w:p>
        </w:tc>
      </w:tr>
    </w:tbl>
    <w:p w:rsidR="000812C6" w:rsidRDefault="000812C6">
      <w:pPr>
        <w:ind w:left="5220"/>
        <w:jc w:val="both"/>
        <w:rPr>
          <w:sz w:val="20"/>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9"/>
      </w:tblGrid>
      <w:tr w:rsidR="000812C6">
        <w:trPr>
          <w:trHeight w:val="941"/>
        </w:trPr>
        <w:tc>
          <w:tcPr>
            <w:tcW w:w="10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Распоряжение о проведении проверки при осуществлении муниципального контроля  в области торговой деятельности</w:t>
            </w:r>
          </w:p>
        </w:tc>
      </w:tr>
    </w:tbl>
    <w:p w:rsidR="000812C6" w:rsidRDefault="000812C6">
      <w:pPr>
        <w:ind w:left="5220"/>
        <w:jc w:val="both"/>
        <w:rPr>
          <w:sz w:val="20"/>
        </w:rPr>
      </w:pPr>
    </w:p>
    <w:p w:rsidR="000812C6" w:rsidRDefault="000812C6">
      <w:pPr>
        <w:ind w:left="5220"/>
        <w:jc w:val="both"/>
        <w:rPr>
          <w:sz w:val="20"/>
        </w:rPr>
      </w:pPr>
    </w:p>
    <w:tbl>
      <w:tblPr>
        <w:tblW w:w="4239" w:type="dxa"/>
        <w:tblInd w:w="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9"/>
      </w:tblGrid>
      <w:tr w:rsidR="000812C6">
        <w:trPr>
          <w:trHeight w:val="615"/>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ind w:left="-39"/>
              <w:jc w:val="center"/>
              <w:rPr>
                <w:sz w:val="20"/>
              </w:rPr>
            </w:pPr>
          </w:p>
          <w:p w:rsidR="000812C6" w:rsidRDefault="003E2834">
            <w:pPr>
              <w:ind w:left="-39"/>
              <w:jc w:val="center"/>
              <w:rPr>
                <w:sz w:val="20"/>
              </w:rPr>
            </w:pPr>
            <w:r>
              <w:rPr>
                <w:sz w:val="20"/>
              </w:rPr>
              <w:t>Заявление о согласовании с органами прокуратуры</w:t>
            </w:r>
          </w:p>
        </w:tc>
      </w:tr>
    </w:tbl>
    <w:p w:rsidR="000812C6" w:rsidRDefault="000812C6">
      <w:pPr>
        <w:ind w:left="5220"/>
        <w:jc w:val="both"/>
      </w:pPr>
    </w:p>
    <w:p w:rsidR="000812C6" w:rsidRDefault="000812C6">
      <w:pPr>
        <w:ind w:left="5220"/>
        <w:jc w:val="both"/>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0"/>
        <w:gridCol w:w="1425"/>
        <w:gridCol w:w="2670"/>
        <w:gridCol w:w="389"/>
        <w:gridCol w:w="2446"/>
      </w:tblGrid>
      <w:tr w:rsidR="000812C6">
        <w:trPr>
          <w:trHeight w:val="919"/>
        </w:trPr>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Уведомление о проведении проверки</w:t>
            </w:r>
          </w:p>
        </w:tc>
        <w:tc>
          <w:tcPr>
            <w:tcW w:w="1425"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pPr>
              <w:ind w:left="1191"/>
              <w:jc w:val="center"/>
              <w:rPr>
                <w:sz w:val="20"/>
              </w:rPr>
            </w:pPr>
          </w:p>
        </w:tc>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Разрешение органов прокуратуры о проведении проверки</w:t>
            </w:r>
          </w:p>
        </w:tc>
        <w:tc>
          <w:tcPr>
            <w:tcW w:w="389"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pPr>
              <w:rPr>
                <w:sz w:val="20"/>
              </w:rPr>
            </w:pPr>
          </w:p>
        </w:tc>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Разрешение органов прокуратуры об отказе в проведении внеплановой проверки</w:t>
            </w:r>
          </w:p>
        </w:tc>
      </w:tr>
    </w:tbl>
    <w:p w:rsidR="000812C6" w:rsidRDefault="000812C6">
      <w:pPr>
        <w:jc w:val="both"/>
      </w:pPr>
    </w:p>
    <w:p w:rsidR="000812C6" w:rsidRDefault="000812C6">
      <w:pPr>
        <w:ind w:left="5220"/>
        <w:jc w:val="both"/>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5"/>
      </w:tblGrid>
      <w:tr w:rsidR="000812C6">
        <w:trPr>
          <w:trHeight w:val="630"/>
        </w:trPr>
        <w:tc>
          <w:tcPr>
            <w:tcW w:w="6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pPr>
            <w:r>
              <w:rPr>
                <w:sz w:val="20"/>
              </w:rPr>
              <w:t>Проведение проверки</w:t>
            </w:r>
          </w:p>
        </w:tc>
      </w:tr>
    </w:tbl>
    <w:p w:rsidR="000812C6" w:rsidRDefault="000812C6">
      <w:pPr>
        <w:ind w:left="5220"/>
        <w:jc w:val="both"/>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0"/>
        <w:gridCol w:w="720"/>
        <w:gridCol w:w="2780"/>
        <w:gridCol w:w="775"/>
        <w:gridCol w:w="2670"/>
      </w:tblGrid>
      <w:tr w:rsidR="000812C6">
        <w:trPr>
          <w:trHeight w:val="690"/>
        </w:trPr>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Проведение плановой проверки</w:t>
            </w:r>
          </w:p>
        </w:tc>
        <w:tc>
          <w:tcPr>
            <w:tcW w:w="720"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tc>
        <w:tc>
          <w:tcPr>
            <w:tcW w:w="2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Проведение внеплановой проверки</w:t>
            </w:r>
          </w:p>
        </w:tc>
        <w:tc>
          <w:tcPr>
            <w:tcW w:w="775" w:type="dxa"/>
            <w:tcBorders>
              <w:top w:val="nil"/>
              <w:left w:val="single" w:sz="4" w:space="0" w:color="000000"/>
              <w:bottom w:val="nil"/>
              <w:right w:val="single" w:sz="4" w:space="0" w:color="000000"/>
            </w:tcBorders>
            <w:tcMar>
              <w:top w:w="0" w:type="dxa"/>
              <w:left w:w="108" w:type="dxa"/>
              <w:bottom w:w="0" w:type="dxa"/>
              <w:right w:w="108" w:type="dxa"/>
            </w:tcMar>
          </w:tcPr>
          <w:p w:rsidR="000812C6" w:rsidRDefault="000812C6"/>
        </w:tc>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Проверка не проводится</w:t>
            </w:r>
          </w:p>
        </w:tc>
      </w:tr>
    </w:tbl>
    <w:p w:rsidR="000812C6" w:rsidRDefault="000812C6">
      <w:pPr>
        <w:ind w:left="5220"/>
        <w:jc w:val="both"/>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80"/>
      </w:tblGrid>
      <w:tr w:rsidR="000812C6">
        <w:trPr>
          <w:trHeight w:val="870"/>
        </w:trPr>
        <w:tc>
          <w:tcPr>
            <w:tcW w:w="6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center"/>
              <w:rPr>
                <w:sz w:val="20"/>
              </w:rPr>
            </w:pPr>
          </w:p>
          <w:p w:rsidR="000812C6" w:rsidRDefault="003E2834">
            <w:pPr>
              <w:jc w:val="center"/>
              <w:rPr>
                <w:sz w:val="20"/>
              </w:rPr>
            </w:pPr>
            <w:r>
              <w:rPr>
                <w:sz w:val="20"/>
              </w:rPr>
              <w:t>Оформление результатов проверки</w:t>
            </w:r>
          </w:p>
        </w:tc>
      </w:tr>
    </w:tbl>
    <w:p w:rsidR="000812C6" w:rsidRDefault="000812C6">
      <w:pPr>
        <w:ind w:left="5220"/>
        <w:jc w:val="both"/>
      </w:pPr>
    </w:p>
    <w:p w:rsidR="000812C6" w:rsidRDefault="003E2834">
      <w:pPr>
        <w:ind w:left="5220"/>
        <w:jc w:val="both"/>
      </w:pPr>
      <w:r>
        <w:t xml:space="preserve">  </w:t>
      </w:r>
    </w:p>
    <w:tbl>
      <w:tblPr>
        <w:tblW w:w="0" w:type="auto"/>
        <w:tblInd w:w="6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5"/>
      </w:tblGrid>
      <w:tr w:rsidR="000812C6">
        <w:trPr>
          <w:trHeight w:val="825"/>
        </w:trPr>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12C6" w:rsidRDefault="000812C6">
            <w:pPr>
              <w:jc w:val="both"/>
            </w:pPr>
          </w:p>
          <w:p w:rsidR="000812C6" w:rsidRDefault="003E2834">
            <w:pPr>
              <w:jc w:val="center"/>
              <w:rPr>
                <w:sz w:val="20"/>
              </w:rPr>
            </w:pPr>
            <w:r>
              <w:rPr>
                <w:sz w:val="20"/>
              </w:rPr>
              <w:t>Направление копии акта проверки в органы прокуратуры</w:t>
            </w:r>
          </w:p>
        </w:tc>
      </w:tr>
    </w:tbl>
    <w:p w:rsidR="000812C6" w:rsidRDefault="000812C6">
      <w:pPr>
        <w:ind w:left="5220"/>
        <w:jc w:val="both"/>
      </w:pPr>
    </w:p>
    <w:p w:rsidR="000812C6" w:rsidRDefault="000812C6">
      <w:pPr>
        <w:ind w:left="5220"/>
        <w:jc w:val="both"/>
      </w:pPr>
    </w:p>
    <w:p w:rsidR="00410B83" w:rsidRDefault="00410B83">
      <w:pPr>
        <w:ind w:left="5220"/>
        <w:jc w:val="both"/>
      </w:pPr>
    </w:p>
    <w:p w:rsidR="000812C6" w:rsidRDefault="000812C6">
      <w:pPr>
        <w:ind w:left="5220"/>
        <w:jc w:val="both"/>
      </w:pPr>
    </w:p>
    <w:p w:rsidR="000812C6" w:rsidRDefault="00410B83">
      <w:pPr>
        <w:ind w:left="5670"/>
        <w:jc w:val="right"/>
        <w:rPr>
          <w:sz w:val="20"/>
        </w:rPr>
      </w:pPr>
      <w:r>
        <w:rPr>
          <w:sz w:val="20"/>
        </w:rPr>
        <w:t>Приложение № 3</w:t>
      </w:r>
    </w:p>
    <w:p w:rsidR="000812C6" w:rsidRDefault="003E2834">
      <w:pPr>
        <w:ind w:left="5670"/>
        <w:jc w:val="right"/>
        <w:rPr>
          <w:sz w:val="20"/>
        </w:rPr>
      </w:pPr>
      <w:r>
        <w:rPr>
          <w:sz w:val="20"/>
        </w:rPr>
        <w:t>Административному регламенту</w:t>
      </w:r>
    </w:p>
    <w:p w:rsidR="000812C6" w:rsidRDefault="000812C6">
      <w:pPr>
        <w:ind w:firstLine="540"/>
        <w:jc w:val="center"/>
        <w:rPr>
          <w:b/>
        </w:rPr>
      </w:pPr>
    </w:p>
    <w:p w:rsidR="000812C6" w:rsidRDefault="003E2834">
      <w:pPr>
        <w:spacing w:after="120"/>
        <w:jc w:val="right"/>
        <w:rPr>
          <w:sz w:val="16"/>
        </w:rPr>
      </w:pPr>
      <w:r>
        <w:rPr>
          <w:sz w:val="16"/>
        </w:rPr>
        <w:t>(в ред. Приказа Минэкономразвития РФ</w:t>
      </w:r>
      <w:r>
        <w:rPr>
          <w:sz w:val="16"/>
        </w:rPr>
        <w:br/>
        <w:t>от 30.09.2011 № 532)</w:t>
      </w:r>
    </w:p>
    <w:p w:rsidR="000812C6" w:rsidRDefault="003E2834">
      <w:pPr>
        <w:jc w:val="right"/>
      </w:pPr>
      <w:r>
        <w:t>(Типовая форма)</w:t>
      </w:r>
    </w:p>
    <w:p w:rsidR="000812C6" w:rsidRDefault="000812C6">
      <w:pPr>
        <w:spacing w:before="120"/>
        <w:jc w:val="center"/>
      </w:pPr>
    </w:p>
    <w:p w:rsidR="000812C6" w:rsidRDefault="003E2834">
      <w:pPr>
        <w:pBdr>
          <w:top w:val="single" w:sz="4" w:space="0" w:color="auto"/>
        </w:pBdr>
        <w:spacing w:after="360"/>
        <w:jc w:val="center"/>
        <w:rPr>
          <w:sz w:val="20"/>
        </w:rPr>
      </w:pPr>
      <w:r>
        <w:rPr>
          <w:sz w:val="20"/>
        </w:rPr>
        <w:t>(наименование органа государственного контроля (надзора) или органа муниципального контроля)</w:t>
      </w:r>
    </w:p>
    <w:tbl>
      <w:tblPr>
        <w:tblW w:w="9555" w:type="dxa"/>
        <w:tblLayout w:type="fixed"/>
        <w:tblCellMar>
          <w:left w:w="28" w:type="dxa"/>
          <w:right w:w="28" w:type="dxa"/>
        </w:tblCellMar>
        <w:tblLook w:val="04A0"/>
      </w:tblPr>
      <w:tblGrid>
        <w:gridCol w:w="3402"/>
        <w:gridCol w:w="3005"/>
        <w:gridCol w:w="397"/>
        <w:gridCol w:w="255"/>
        <w:gridCol w:w="1418"/>
        <w:gridCol w:w="369"/>
        <w:gridCol w:w="369"/>
        <w:gridCol w:w="282"/>
        <w:gridCol w:w="58"/>
      </w:tblGrid>
      <w:tr w:rsidR="000812C6">
        <w:tc>
          <w:tcPr>
            <w:tcW w:w="3402"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3005" w:type="dxa"/>
            <w:tcBorders>
              <w:top w:val="nil"/>
              <w:left w:val="nil"/>
              <w:bottom w:val="nil"/>
              <w:right w:val="nil"/>
            </w:tcBorders>
            <w:tcMar>
              <w:left w:w="28" w:type="dxa"/>
              <w:right w:w="28" w:type="dxa"/>
            </w:tcMar>
            <w:vAlign w:val="bottom"/>
          </w:tcPr>
          <w:p w:rsidR="000812C6" w:rsidRDefault="003E2834">
            <w:pPr>
              <w:jc w:val="right"/>
            </w:pPr>
            <w:r>
              <w:t>“</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255" w:type="dxa"/>
            <w:tcBorders>
              <w:top w:val="nil"/>
              <w:left w:val="nil"/>
              <w:bottom w:val="nil"/>
              <w:right w:val="nil"/>
            </w:tcBorders>
            <w:tcMar>
              <w:left w:w="28" w:type="dxa"/>
              <w:right w:w="28" w:type="dxa"/>
            </w:tcMar>
            <w:vAlign w:val="bottom"/>
          </w:tcPr>
          <w:p w:rsidR="000812C6" w:rsidRDefault="003E2834">
            <w:r>
              <w:t>”</w:t>
            </w:r>
          </w:p>
        </w:tc>
        <w:tc>
          <w:tcPr>
            <w:tcW w:w="1418"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369" w:type="dxa"/>
            <w:tcBorders>
              <w:top w:val="nil"/>
              <w:left w:val="nil"/>
              <w:bottom w:val="nil"/>
              <w:right w:val="nil"/>
            </w:tcBorders>
            <w:tcMar>
              <w:left w:w="28" w:type="dxa"/>
              <w:right w:w="28" w:type="dxa"/>
            </w:tcMar>
            <w:vAlign w:val="bottom"/>
          </w:tcPr>
          <w:p w:rsidR="000812C6" w:rsidRDefault="003E2834">
            <w:pPr>
              <w:jc w:val="right"/>
            </w:pPr>
            <w:r>
              <w:t>20</w:t>
            </w:r>
          </w:p>
        </w:tc>
        <w:tc>
          <w:tcPr>
            <w:tcW w:w="369" w:type="dxa"/>
            <w:tcBorders>
              <w:top w:val="nil"/>
              <w:left w:val="nil"/>
              <w:bottom w:val="single" w:sz="4" w:space="0" w:color="000000"/>
              <w:right w:val="nil"/>
            </w:tcBorders>
            <w:tcMar>
              <w:left w:w="28" w:type="dxa"/>
              <w:right w:w="28" w:type="dxa"/>
            </w:tcMar>
            <w:vAlign w:val="bottom"/>
          </w:tcPr>
          <w:p w:rsidR="000812C6" w:rsidRDefault="000812C6"/>
        </w:tc>
        <w:tc>
          <w:tcPr>
            <w:tcW w:w="340" w:type="dxa"/>
            <w:gridSpan w:val="2"/>
            <w:tcBorders>
              <w:top w:val="nil"/>
              <w:left w:val="nil"/>
              <w:bottom w:val="nil"/>
              <w:right w:val="nil"/>
            </w:tcBorders>
            <w:tcMar>
              <w:left w:w="28" w:type="dxa"/>
              <w:right w:w="28" w:type="dxa"/>
            </w:tcMar>
            <w:vAlign w:val="bottom"/>
          </w:tcPr>
          <w:p w:rsidR="000812C6" w:rsidRDefault="003E2834">
            <w:pPr>
              <w:ind w:left="57"/>
            </w:pPr>
            <w:proofErr w:type="gramStart"/>
            <w:r>
              <w:t>г</w:t>
            </w:r>
            <w:proofErr w:type="gramEnd"/>
            <w:r>
              <w:t>.</w:t>
            </w:r>
          </w:p>
        </w:tc>
      </w:tr>
      <w:tr w:rsidR="000812C6">
        <w:trPr>
          <w:gridAfter w:val="1"/>
          <w:wAfter w:w="58" w:type="dxa"/>
        </w:trPr>
        <w:tc>
          <w:tcPr>
            <w:tcW w:w="3402" w:type="dxa"/>
            <w:tcBorders>
              <w:top w:val="nil"/>
              <w:left w:val="nil"/>
              <w:bottom w:val="nil"/>
              <w:right w:val="nil"/>
            </w:tcBorders>
            <w:tcMar>
              <w:left w:w="28" w:type="dxa"/>
              <w:right w:w="28" w:type="dxa"/>
            </w:tcMar>
          </w:tcPr>
          <w:p w:rsidR="000812C6" w:rsidRDefault="003E2834">
            <w:pPr>
              <w:jc w:val="center"/>
              <w:rPr>
                <w:sz w:val="20"/>
              </w:rPr>
            </w:pPr>
            <w:r>
              <w:rPr>
                <w:sz w:val="20"/>
              </w:rPr>
              <w:t>(место составления акта)</w:t>
            </w:r>
          </w:p>
        </w:tc>
        <w:tc>
          <w:tcPr>
            <w:tcW w:w="3005" w:type="dxa"/>
            <w:tcBorders>
              <w:top w:val="nil"/>
              <w:left w:val="nil"/>
              <w:bottom w:val="nil"/>
              <w:right w:val="nil"/>
            </w:tcBorders>
            <w:tcMar>
              <w:left w:w="28" w:type="dxa"/>
              <w:right w:w="28" w:type="dxa"/>
            </w:tcMar>
          </w:tcPr>
          <w:p w:rsidR="000812C6" w:rsidRDefault="000812C6">
            <w:pPr>
              <w:ind w:right="858"/>
              <w:rPr>
                <w:sz w:val="20"/>
              </w:rPr>
            </w:pPr>
          </w:p>
        </w:tc>
        <w:tc>
          <w:tcPr>
            <w:tcW w:w="3090" w:type="dxa"/>
            <w:gridSpan w:val="6"/>
            <w:tcBorders>
              <w:top w:val="nil"/>
              <w:left w:val="nil"/>
              <w:bottom w:val="nil"/>
              <w:right w:val="nil"/>
            </w:tcBorders>
            <w:tcMar>
              <w:left w:w="28" w:type="dxa"/>
              <w:right w:w="28" w:type="dxa"/>
            </w:tcMar>
          </w:tcPr>
          <w:p w:rsidR="000812C6" w:rsidRDefault="003E2834">
            <w:pPr>
              <w:jc w:val="center"/>
              <w:rPr>
                <w:sz w:val="20"/>
              </w:rPr>
            </w:pPr>
            <w:r>
              <w:rPr>
                <w:sz w:val="20"/>
              </w:rPr>
              <w:t>(дата составления акта)</w:t>
            </w:r>
          </w:p>
        </w:tc>
      </w:tr>
    </w:tbl>
    <w:p w:rsidR="000812C6" w:rsidRDefault="000812C6">
      <w:pPr>
        <w:ind w:left="7144"/>
        <w:jc w:val="center"/>
      </w:pPr>
    </w:p>
    <w:p w:rsidR="000812C6" w:rsidRDefault="003E2834">
      <w:pPr>
        <w:pBdr>
          <w:top w:val="single" w:sz="4" w:space="0" w:color="auto"/>
        </w:pBdr>
        <w:ind w:left="7144"/>
        <w:jc w:val="center"/>
        <w:rPr>
          <w:sz w:val="20"/>
        </w:rPr>
      </w:pPr>
      <w:r>
        <w:rPr>
          <w:sz w:val="20"/>
        </w:rPr>
        <w:t>(время составления акта)</w:t>
      </w:r>
    </w:p>
    <w:p w:rsidR="000812C6" w:rsidRDefault="003E2834">
      <w:pPr>
        <w:spacing w:before="240" w:after="80"/>
        <w:jc w:val="center"/>
        <w:rPr>
          <w:b/>
          <w:sz w:val="26"/>
        </w:rPr>
      </w:pPr>
      <w:r>
        <w:rPr>
          <w:b/>
          <w:sz w:val="26"/>
        </w:rPr>
        <w:t>АКТ ПРОВЕРКИ</w:t>
      </w:r>
      <w:r>
        <w:rPr>
          <w:b/>
          <w:sz w:val="26"/>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tblPr>
      <w:tblGrid>
        <w:gridCol w:w="362"/>
        <w:gridCol w:w="1418"/>
      </w:tblGrid>
      <w:tr w:rsidR="000812C6">
        <w:trPr>
          <w:jc w:val="center"/>
        </w:trPr>
        <w:tc>
          <w:tcPr>
            <w:tcW w:w="362" w:type="dxa"/>
            <w:tcBorders>
              <w:top w:val="nil"/>
              <w:left w:val="nil"/>
              <w:bottom w:val="nil"/>
              <w:right w:val="nil"/>
            </w:tcBorders>
            <w:tcMar>
              <w:left w:w="28" w:type="dxa"/>
              <w:right w:w="28" w:type="dxa"/>
            </w:tcMar>
            <w:vAlign w:val="bottom"/>
          </w:tcPr>
          <w:p w:rsidR="000812C6" w:rsidRDefault="003E2834">
            <w:pPr>
              <w:ind w:right="57"/>
            </w:pPr>
            <w:r>
              <w:t>№</w:t>
            </w:r>
          </w:p>
        </w:tc>
        <w:tc>
          <w:tcPr>
            <w:tcW w:w="1418" w:type="dxa"/>
            <w:tcBorders>
              <w:top w:val="nil"/>
              <w:left w:val="nil"/>
              <w:bottom w:val="single" w:sz="4" w:space="0" w:color="000000"/>
              <w:right w:val="nil"/>
            </w:tcBorders>
            <w:tcMar>
              <w:left w:w="28" w:type="dxa"/>
              <w:right w:w="28" w:type="dxa"/>
            </w:tcMar>
            <w:vAlign w:val="bottom"/>
          </w:tcPr>
          <w:p w:rsidR="000812C6" w:rsidRDefault="000812C6">
            <w:pPr>
              <w:jc w:val="center"/>
            </w:pPr>
          </w:p>
        </w:tc>
      </w:tr>
    </w:tbl>
    <w:p w:rsidR="000812C6" w:rsidRDefault="003E2834">
      <w:pPr>
        <w:spacing w:before="240"/>
      </w:pPr>
      <w:r>
        <w:t xml:space="preserve">По адресу/адресам:  </w:t>
      </w:r>
    </w:p>
    <w:p w:rsidR="000812C6" w:rsidRDefault="003E2834">
      <w:pPr>
        <w:pBdr>
          <w:top w:val="single" w:sz="4" w:space="0" w:color="auto"/>
        </w:pBdr>
        <w:ind w:left="2098"/>
        <w:jc w:val="center"/>
        <w:rPr>
          <w:sz w:val="20"/>
        </w:rPr>
      </w:pPr>
      <w:r>
        <w:rPr>
          <w:sz w:val="20"/>
        </w:rPr>
        <w:t>(место проведения проверки)</w:t>
      </w:r>
    </w:p>
    <w:p w:rsidR="000812C6" w:rsidRDefault="003E2834">
      <w:pPr>
        <w:spacing w:before="240"/>
      </w:pPr>
      <w:r>
        <w:t xml:space="preserve">На основании:  </w:t>
      </w:r>
    </w:p>
    <w:p w:rsidR="000812C6" w:rsidRDefault="000812C6">
      <w:pPr>
        <w:pBdr>
          <w:top w:val="single" w:sz="4" w:space="0" w:color="auto"/>
        </w:pBdr>
        <w:ind w:left="1605"/>
        <w:rPr>
          <w:sz w:val="2"/>
        </w:rPr>
      </w:pPr>
    </w:p>
    <w:p w:rsidR="000812C6" w:rsidRDefault="000812C6"/>
    <w:p w:rsidR="000812C6" w:rsidRDefault="003E2834">
      <w:pPr>
        <w:pBdr>
          <w:top w:val="single" w:sz="4" w:space="0" w:color="auto"/>
        </w:pBdr>
        <w:jc w:val="center"/>
        <w:rPr>
          <w:sz w:val="20"/>
        </w:rPr>
      </w:pPr>
      <w:r>
        <w:rPr>
          <w:sz w:val="20"/>
        </w:rPr>
        <w:t>(вид документа с указанием реквизитов (номер, дата))</w:t>
      </w:r>
    </w:p>
    <w:p w:rsidR="000812C6" w:rsidRDefault="003E2834">
      <w:pPr>
        <w:tabs>
          <w:tab w:val="center" w:pos="4678"/>
          <w:tab w:val="right" w:pos="10206"/>
        </w:tabs>
      </w:pPr>
      <w:r>
        <w:t xml:space="preserve">была проведена  </w:t>
      </w:r>
      <w:r>
        <w:tab/>
        <w:t xml:space="preserve">                                                                                       проверка в отношении:</w:t>
      </w:r>
    </w:p>
    <w:p w:rsidR="000812C6" w:rsidRDefault="003E2834">
      <w:pPr>
        <w:pBdr>
          <w:top w:val="single" w:sz="4" w:space="0" w:color="auto"/>
        </w:pBdr>
        <w:ind w:left="1758" w:right="2466"/>
        <w:jc w:val="center"/>
        <w:rPr>
          <w:sz w:val="20"/>
        </w:rPr>
      </w:pPr>
      <w:r>
        <w:rPr>
          <w:sz w:val="20"/>
        </w:rPr>
        <w:t>(плановая/внеплановая, документарная/выездная)</w:t>
      </w:r>
    </w:p>
    <w:p w:rsidR="000812C6" w:rsidRDefault="000812C6"/>
    <w:p w:rsidR="000812C6" w:rsidRDefault="000812C6">
      <w:pPr>
        <w:pBdr>
          <w:top w:val="single" w:sz="4" w:space="0" w:color="auto"/>
        </w:pBdr>
        <w:rPr>
          <w:sz w:val="2"/>
        </w:rPr>
      </w:pPr>
    </w:p>
    <w:p w:rsidR="000812C6" w:rsidRDefault="000812C6"/>
    <w:p w:rsidR="000812C6" w:rsidRDefault="003E2834">
      <w:pPr>
        <w:pBdr>
          <w:top w:val="single" w:sz="4" w:space="0" w:color="auto"/>
        </w:pBdr>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0812C6" w:rsidRDefault="003E2834">
      <w:pPr>
        <w:spacing w:before="120" w:after="240"/>
      </w:pPr>
      <w:r>
        <w:t>Дата и время проведения проверки:</w:t>
      </w:r>
    </w:p>
    <w:tbl>
      <w:tblPr>
        <w:tblW w:w="9924" w:type="dxa"/>
        <w:tblLayout w:type="fixed"/>
        <w:tblCellMar>
          <w:left w:w="28" w:type="dxa"/>
          <w:right w:w="28" w:type="dxa"/>
        </w:tblCellMar>
        <w:tblLook w:val="04A0"/>
      </w:tblPr>
      <w:tblGrid>
        <w:gridCol w:w="187"/>
        <w:gridCol w:w="397"/>
        <w:gridCol w:w="255"/>
        <w:gridCol w:w="890"/>
        <w:gridCol w:w="369"/>
        <w:gridCol w:w="369"/>
        <w:gridCol w:w="510"/>
        <w:gridCol w:w="397"/>
        <w:gridCol w:w="567"/>
        <w:gridCol w:w="397"/>
        <w:gridCol w:w="964"/>
        <w:gridCol w:w="397"/>
        <w:gridCol w:w="567"/>
        <w:gridCol w:w="397"/>
        <w:gridCol w:w="2807"/>
        <w:gridCol w:w="454"/>
      </w:tblGrid>
      <w:tr w:rsidR="000812C6">
        <w:tc>
          <w:tcPr>
            <w:tcW w:w="187" w:type="dxa"/>
            <w:tcBorders>
              <w:top w:val="nil"/>
              <w:left w:val="nil"/>
              <w:bottom w:val="nil"/>
              <w:right w:val="nil"/>
            </w:tcBorders>
            <w:tcMar>
              <w:left w:w="28" w:type="dxa"/>
              <w:right w:w="28" w:type="dxa"/>
            </w:tcMar>
            <w:vAlign w:val="bottom"/>
          </w:tcPr>
          <w:p w:rsidR="000812C6" w:rsidRDefault="003E2834">
            <w:pPr>
              <w:jc w:val="right"/>
            </w:pPr>
            <w:r>
              <w:t>“</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255" w:type="dxa"/>
            <w:tcBorders>
              <w:top w:val="nil"/>
              <w:left w:val="nil"/>
              <w:bottom w:val="nil"/>
              <w:right w:val="nil"/>
            </w:tcBorders>
            <w:tcMar>
              <w:left w:w="28" w:type="dxa"/>
              <w:right w:w="28" w:type="dxa"/>
            </w:tcMar>
            <w:vAlign w:val="bottom"/>
          </w:tcPr>
          <w:p w:rsidR="000812C6" w:rsidRDefault="003E2834">
            <w:r>
              <w:t>”</w:t>
            </w:r>
          </w:p>
        </w:tc>
        <w:tc>
          <w:tcPr>
            <w:tcW w:w="890"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369" w:type="dxa"/>
            <w:tcBorders>
              <w:top w:val="nil"/>
              <w:left w:val="nil"/>
              <w:bottom w:val="nil"/>
              <w:right w:val="nil"/>
            </w:tcBorders>
            <w:tcMar>
              <w:left w:w="28" w:type="dxa"/>
              <w:right w:w="28" w:type="dxa"/>
            </w:tcMar>
            <w:vAlign w:val="bottom"/>
          </w:tcPr>
          <w:p w:rsidR="000812C6" w:rsidRDefault="003E2834">
            <w:pPr>
              <w:jc w:val="right"/>
            </w:pPr>
            <w:r>
              <w:t>20</w:t>
            </w:r>
          </w:p>
        </w:tc>
        <w:tc>
          <w:tcPr>
            <w:tcW w:w="369" w:type="dxa"/>
            <w:tcBorders>
              <w:top w:val="nil"/>
              <w:left w:val="nil"/>
              <w:bottom w:val="single" w:sz="4" w:space="0" w:color="000000"/>
              <w:right w:val="nil"/>
            </w:tcBorders>
            <w:tcMar>
              <w:left w:w="28" w:type="dxa"/>
              <w:right w:w="28" w:type="dxa"/>
            </w:tcMar>
            <w:vAlign w:val="bottom"/>
          </w:tcPr>
          <w:p w:rsidR="000812C6" w:rsidRDefault="000812C6"/>
        </w:tc>
        <w:tc>
          <w:tcPr>
            <w:tcW w:w="510" w:type="dxa"/>
            <w:tcBorders>
              <w:top w:val="nil"/>
              <w:left w:val="nil"/>
              <w:bottom w:val="nil"/>
              <w:right w:val="nil"/>
            </w:tcBorders>
            <w:tcMar>
              <w:left w:w="28" w:type="dxa"/>
              <w:right w:w="28" w:type="dxa"/>
            </w:tcMar>
            <w:vAlign w:val="bottom"/>
          </w:tcPr>
          <w:p w:rsidR="000812C6" w:rsidRDefault="003E2834">
            <w:pPr>
              <w:ind w:left="57"/>
            </w:pPr>
            <w:r>
              <w:t>г. с</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567" w:type="dxa"/>
            <w:tcBorders>
              <w:top w:val="nil"/>
              <w:left w:val="nil"/>
              <w:bottom w:val="nil"/>
              <w:right w:val="nil"/>
            </w:tcBorders>
            <w:tcMar>
              <w:left w:w="28" w:type="dxa"/>
              <w:right w:w="28" w:type="dxa"/>
            </w:tcMar>
            <w:vAlign w:val="bottom"/>
          </w:tcPr>
          <w:p w:rsidR="000812C6" w:rsidRDefault="003E2834">
            <w:pPr>
              <w:jc w:val="center"/>
            </w:pPr>
            <w:r>
              <w:t>час.</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964" w:type="dxa"/>
            <w:tcBorders>
              <w:top w:val="nil"/>
              <w:left w:val="nil"/>
              <w:bottom w:val="nil"/>
              <w:right w:val="nil"/>
            </w:tcBorders>
            <w:tcMar>
              <w:left w:w="28" w:type="dxa"/>
              <w:right w:w="28" w:type="dxa"/>
            </w:tcMar>
            <w:vAlign w:val="bottom"/>
          </w:tcPr>
          <w:p w:rsidR="000812C6" w:rsidRDefault="003E2834">
            <w:pPr>
              <w:ind w:left="57"/>
            </w:pPr>
            <w:r>
              <w:t>мин. до</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567" w:type="dxa"/>
            <w:tcBorders>
              <w:top w:val="nil"/>
              <w:left w:val="nil"/>
              <w:bottom w:val="nil"/>
              <w:right w:val="nil"/>
            </w:tcBorders>
            <w:tcMar>
              <w:left w:w="28" w:type="dxa"/>
              <w:right w:w="28" w:type="dxa"/>
            </w:tcMar>
            <w:vAlign w:val="bottom"/>
          </w:tcPr>
          <w:p w:rsidR="000812C6" w:rsidRDefault="003E2834">
            <w:pPr>
              <w:jc w:val="center"/>
            </w:pPr>
            <w:r>
              <w:t>час.</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2807" w:type="dxa"/>
            <w:tcBorders>
              <w:top w:val="nil"/>
              <w:left w:val="nil"/>
              <w:bottom w:val="nil"/>
              <w:right w:val="nil"/>
            </w:tcBorders>
            <w:tcMar>
              <w:left w:w="28" w:type="dxa"/>
              <w:right w:w="28" w:type="dxa"/>
            </w:tcMar>
            <w:vAlign w:val="bottom"/>
          </w:tcPr>
          <w:p w:rsidR="000812C6" w:rsidRDefault="003E2834">
            <w:pPr>
              <w:ind w:left="57"/>
            </w:pPr>
            <w:r>
              <w:t>мин. Продолжительность</w:t>
            </w:r>
          </w:p>
        </w:tc>
        <w:tc>
          <w:tcPr>
            <w:tcW w:w="454" w:type="dxa"/>
            <w:tcBorders>
              <w:top w:val="nil"/>
              <w:left w:val="nil"/>
              <w:bottom w:val="single" w:sz="4" w:space="0" w:color="000000"/>
              <w:right w:val="nil"/>
            </w:tcBorders>
            <w:tcMar>
              <w:left w:w="28" w:type="dxa"/>
              <w:right w:w="28" w:type="dxa"/>
            </w:tcMar>
            <w:vAlign w:val="bottom"/>
          </w:tcPr>
          <w:p w:rsidR="000812C6" w:rsidRDefault="000812C6">
            <w:pPr>
              <w:jc w:val="center"/>
            </w:pPr>
          </w:p>
        </w:tc>
      </w:tr>
    </w:tbl>
    <w:p w:rsidR="000812C6" w:rsidRDefault="000812C6">
      <w:pPr>
        <w:spacing w:after="120"/>
        <w:rPr>
          <w:sz w:val="2"/>
        </w:rPr>
      </w:pPr>
    </w:p>
    <w:tbl>
      <w:tblPr>
        <w:tblW w:w="9924" w:type="dxa"/>
        <w:tblLayout w:type="fixed"/>
        <w:tblCellMar>
          <w:left w:w="28" w:type="dxa"/>
          <w:right w:w="28" w:type="dxa"/>
        </w:tblCellMar>
        <w:tblLook w:val="04A0"/>
      </w:tblPr>
      <w:tblGrid>
        <w:gridCol w:w="187"/>
        <w:gridCol w:w="397"/>
        <w:gridCol w:w="255"/>
        <w:gridCol w:w="890"/>
        <w:gridCol w:w="369"/>
        <w:gridCol w:w="369"/>
        <w:gridCol w:w="510"/>
        <w:gridCol w:w="397"/>
        <w:gridCol w:w="567"/>
        <w:gridCol w:w="397"/>
        <w:gridCol w:w="964"/>
        <w:gridCol w:w="397"/>
        <w:gridCol w:w="567"/>
        <w:gridCol w:w="397"/>
        <w:gridCol w:w="2807"/>
        <w:gridCol w:w="454"/>
      </w:tblGrid>
      <w:tr w:rsidR="000812C6">
        <w:tc>
          <w:tcPr>
            <w:tcW w:w="187" w:type="dxa"/>
            <w:tcBorders>
              <w:top w:val="nil"/>
              <w:left w:val="nil"/>
              <w:bottom w:val="nil"/>
              <w:right w:val="nil"/>
            </w:tcBorders>
            <w:tcMar>
              <w:left w:w="28" w:type="dxa"/>
              <w:right w:w="28" w:type="dxa"/>
            </w:tcMar>
            <w:vAlign w:val="bottom"/>
          </w:tcPr>
          <w:p w:rsidR="000812C6" w:rsidRDefault="003E2834">
            <w:pPr>
              <w:jc w:val="right"/>
            </w:pPr>
            <w:r>
              <w:t>“</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255" w:type="dxa"/>
            <w:tcBorders>
              <w:top w:val="nil"/>
              <w:left w:val="nil"/>
              <w:bottom w:val="nil"/>
              <w:right w:val="nil"/>
            </w:tcBorders>
            <w:tcMar>
              <w:left w:w="28" w:type="dxa"/>
              <w:right w:w="28" w:type="dxa"/>
            </w:tcMar>
            <w:vAlign w:val="bottom"/>
          </w:tcPr>
          <w:p w:rsidR="000812C6" w:rsidRDefault="003E2834">
            <w:r>
              <w:t>”</w:t>
            </w:r>
          </w:p>
        </w:tc>
        <w:tc>
          <w:tcPr>
            <w:tcW w:w="890"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369" w:type="dxa"/>
            <w:tcBorders>
              <w:top w:val="nil"/>
              <w:left w:val="nil"/>
              <w:bottom w:val="nil"/>
              <w:right w:val="nil"/>
            </w:tcBorders>
            <w:tcMar>
              <w:left w:w="28" w:type="dxa"/>
              <w:right w:w="28" w:type="dxa"/>
            </w:tcMar>
            <w:vAlign w:val="bottom"/>
          </w:tcPr>
          <w:p w:rsidR="000812C6" w:rsidRDefault="003E2834">
            <w:pPr>
              <w:jc w:val="right"/>
            </w:pPr>
            <w:r>
              <w:t>20</w:t>
            </w:r>
          </w:p>
        </w:tc>
        <w:tc>
          <w:tcPr>
            <w:tcW w:w="369" w:type="dxa"/>
            <w:tcBorders>
              <w:top w:val="nil"/>
              <w:left w:val="nil"/>
              <w:bottom w:val="single" w:sz="4" w:space="0" w:color="000000"/>
              <w:right w:val="nil"/>
            </w:tcBorders>
            <w:tcMar>
              <w:left w:w="28" w:type="dxa"/>
              <w:right w:w="28" w:type="dxa"/>
            </w:tcMar>
            <w:vAlign w:val="bottom"/>
          </w:tcPr>
          <w:p w:rsidR="000812C6" w:rsidRDefault="000812C6"/>
        </w:tc>
        <w:tc>
          <w:tcPr>
            <w:tcW w:w="510" w:type="dxa"/>
            <w:tcBorders>
              <w:top w:val="nil"/>
              <w:left w:val="nil"/>
              <w:bottom w:val="nil"/>
              <w:right w:val="nil"/>
            </w:tcBorders>
            <w:tcMar>
              <w:left w:w="28" w:type="dxa"/>
              <w:right w:w="28" w:type="dxa"/>
            </w:tcMar>
            <w:vAlign w:val="bottom"/>
          </w:tcPr>
          <w:p w:rsidR="000812C6" w:rsidRDefault="003E2834">
            <w:pPr>
              <w:ind w:left="57"/>
            </w:pPr>
            <w:r>
              <w:t>г. с</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567" w:type="dxa"/>
            <w:tcBorders>
              <w:top w:val="nil"/>
              <w:left w:val="nil"/>
              <w:bottom w:val="nil"/>
              <w:right w:val="nil"/>
            </w:tcBorders>
            <w:tcMar>
              <w:left w:w="28" w:type="dxa"/>
              <w:right w:w="28" w:type="dxa"/>
            </w:tcMar>
            <w:vAlign w:val="bottom"/>
          </w:tcPr>
          <w:p w:rsidR="000812C6" w:rsidRDefault="003E2834">
            <w:pPr>
              <w:jc w:val="center"/>
            </w:pPr>
            <w:r>
              <w:t>час.</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964" w:type="dxa"/>
            <w:tcBorders>
              <w:top w:val="nil"/>
              <w:left w:val="nil"/>
              <w:bottom w:val="nil"/>
              <w:right w:val="nil"/>
            </w:tcBorders>
            <w:tcMar>
              <w:left w:w="28" w:type="dxa"/>
              <w:right w:w="28" w:type="dxa"/>
            </w:tcMar>
            <w:vAlign w:val="bottom"/>
          </w:tcPr>
          <w:p w:rsidR="000812C6" w:rsidRDefault="003E2834">
            <w:pPr>
              <w:ind w:left="57"/>
            </w:pPr>
            <w:r>
              <w:t>мин. до</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567" w:type="dxa"/>
            <w:tcBorders>
              <w:top w:val="nil"/>
              <w:left w:val="nil"/>
              <w:bottom w:val="nil"/>
              <w:right w:val="nil"/>
            </w:tcBorders>
            <w:tcMar>
              <w:left w:w="28" w:type="dxa"/>
              <w:right w:w="28" w:type="dxa"/>
            </w:tcMar>
            <w:vAlign w:val="bottom"/>
          </w:tcPr>
          <w:p w:rsidR="000812C6" w:rsidRDefault="003E2834">
            <w:pPr>
              <w:jc w:val="center"/>
            </w:pPr>
            <w:r>
              <w:t>час.</w:t>
            </w:r>
          </w:p>
        </w:tc>
        <w:tc>
          <w:tcPr>
            <w:tcW w:w="397"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2807" w:type="dxa"/>
            <w:tcBorders>
              <w:top w:val="nil"/>
              <w:left w:val="nil"/>
              <w:bottom w:val="nil"/>
              <w:right w:val="nil"/>
            </w:tcBorders>
            <w:tcMar>
              <w:left w:w="28" w:type="dxa"/>
              <w:right w:w="28" w:type="dxa"/>
            </w:tcMar>
            <w:vAlign w:val="bottom"/>
          </w:tcPr>
          <w:p w:rsidR="000812C6" w:rsidRDefault="003E2834">
            <w:pPr>
              <w:ind w:left="57"/>
            </w:pPr>
            <w:r>
              <w:t>мин. Продолжительность</w:t>
            </w:r>
          </w:p>
        </w:tc>
        <w:tc>
          <w:tcPr>
            <w:tcW w:w="454" w:type="dxa"/>
            <w:tcBorders>
              <w:top w:val="nil"/>
              <w:left w:val="nil"/>
              <w:bottom w:val="single" w:sz="4" w:space="0" w:color="000000"/>
              <w:right w:val="nil"/>
            </w:tcBorders>
            <w:tcMar>
              <w:left w:w="28" w:type="dxa"/>
              <w:right w:w="28" w:type="dxa"/>
            </w:tcMar>
            <w:vAlign w:val="bottom"/>
          </w:tcPr>
          <w:p w:rsidR="000812C6" w:rsidRDefault="000812C6">
            <w:pPr>
              <w:jc w:val="center"/>
            </w:pPr>
          </w:p>
        </w:tc>
      </w:tr>
    </w:tbl>
    <w:p w:rsidR="000812C6" w:rsidRDefault="003E2834">
      <w:pPr>
        <w:spacing w:before="40"/>
        <w:jc w:val="center"/>
        <w:rPr>
          <w:sz w:val="20"/>
        </w:rPr>
      </w:pPr>
      <w:r>
        <w:rPr>
          <w:sz w:val="20"/>
        </w:rPr>
        <w:lastRenderedPageBreak/>
        <w:t>(заполняется в случае проведения проверок филиалов, представительств,  обособленных структурных</w:t>
      </w:r>
      <w:r>
        <w:rPr>
          <w:sz w:val="20"/>
        </w:rPr>
        <w:br/>
        <w:t>подразделений юридического лица или  при осуществлении деятельности индивидуального предпринимателя по нескольким адресам)</w:t>
      </w:r>
    </w:p>
    <w:p w:rsidR="000812C6" w:rsidRDefault="003E2834">
      <w:pPr>
        <w:spacing w:before="120"/>
      </w:pPr>
      <w:r>
        <w:t xml:space="preserve">Общая продолжительность проверки:  </w:t>
      </w:r>
    </w:p>
    <w:p w:rsidR="000812C6" w:rsidRDefault="003E2834">
      <w:pPr>
        <w:pBdr>
          <w:top w:val="single" w:sz="4" w:space="0" w:color="auto"/>
        </w:pBdr>
        <w:ind w:left="3969"/>
        <w:jc w:val="center"/>
        <w:rPr>
          <w:sz w:val="20"/>
        </w:rPr>
      </w:pPr>
      <w:r>
        <w:rPr>
          <w:sz w:val="20"/>
        </w:rPr>
        <w:t>(рабочих дней/часов)</w:t>
      </w:r>
    </w:p>
    <w:p w:rsidR="000812C6" w:rsidRDefault="003E2834">
      <w:pPr>
        <w:spacing w:before="120"/>
      </w:pPr>
      <w:r>
        <w:t xml:space="preserve">Акт составлен:  </w:t>
      </w:r>
    </w:p>
    <w:p w:rsidR="000812C6" w:rsidRDefault="000812C6">
      <w:pPr>
        <w:pBdr>
          <w:top w:val="single" w:sz="4" w:space="0" w:color="auto"/>
        </w:pBdr>
        <w:ind w:left="1633"/>
        <w:rPr>
          <w:sz w:val="2"/>
        </w:rPr>
      </w:pPr>
    </w:p>
    <w:p w:rsidR="000812C6" w:rsidRDefault="000812C6"/>
    <w:p w:rsidR="000812C6" w:rsidRDefault="003E2834">
      <w:pPr>
        <w:pBdr>
          <w:top w:val="single" w:sz="4" w:space="0" w:color="auto"/>
        </w:pBdr>
        <w:jc w:val="center"/>
        <w:rPr>
          <w:sz w:val="20"/>
        </w:rPr>
      </w:pPr>
      <w:r>
        <w:rPr>
          <w:sz w:val="20"/>
        </w:rPr>
        <w:t>(наименование органа государственного контроля (надзора) или органа муниципального контроля)</w:t>
      </w:r>
    </w:p>
    <w:p w:rsidR="000812C6" w:rsidRDefault="003E2834">
      <w:pPr>
        <w:spacing w:before="120"/>
        <w:jc w:val="both"/>
      </w:pPr>
      <w:r>
        <w:t>С копией распоряжения/приказа о проведении проверки ознакомле</w:t>
      </w:r>
      <w:proofErr w:type="gramStart"/>
      <w:r>
        <w:t>н(</w:t>
      </w:r>
      <w:proofErr w:type="spellStart"/>
      <w:proofErr w:type="gramEnd"/>
      <w:r>
        <w:t>ы</w:t>
      </w:r>
      <w:proofErr w:type="spellEnd"/>
      <w:r>
        <w:t>): (заполняется при проведении выездной проверки)</w:t>
      </w:r>
    </w:p>
    <w:p w:rsidR="000812C6" w:rsidRDefault="000812C6"/>
    <w:p w:rsidR="000812C6" w:rsidRDefault="000812C6">
      <w:pPr>
        <w:pBdr>
          <w:top w:val="single" w:sz="4" w:space="0" w:color="auto"/>
        </w:pBdr>
        <w:rPr>
          <w:sz w:val="2"/>
        </w:rPr>
      </w:pPr>
    </w:p>
    <w:p w:rsidR="000812C6" w:rsidRDefault="000812C6"/>
    <w:p w:rsidR="000812C6" w:rsidRDefault="003E2834">
      <w:pPr>
        <w:pBdr>
          <w:top w:val="single" w:sz="4" w:space="0" w:color="auto"/>
        </w:pBdr>
        <w:jc w:val="center"/>
        <w:rPr>
          <w:sz w:val="20"/>
        </w:rPr>
      </w:pPr>
      <w:r>
        <w:rPr>
          <w:sz w:val="20"/>
        </w:rPr>
        <w:t>(фамилии, инициалы, подпись, дата, время)</w:t>
      </w:r>
    </w:p>
    <w:p w:rsidR="000812C6" w:rsidRDefault="003E2834">
      <w:pPr>
        <w:spacing w:before="360"/>
        <w:jc w:val="both"/>
      </w:pPr>
      <w:r>
        <w:t>Дата и номер решения прокурора (его заместителя) о согласовании проведения проверки:</w:t>
      </w:r>
      <w:r>
        <w:br/>
      </w:r>
    </w:p>
    <w:p w:rsidR="000812C6" w:rsidRDefault="000812C6">
      <w:pPr>
        <w:pBdr>
          <w:top w:val="single" w:sz="4" w:space="0" w:color="auto"/>
        </w:pBdr>
        <w:rPr>
          <w:sz w:val="2"/>
        </w:rPr>
      </w:pPr>
    </w:p>
    <w:p w:rsidR="000812C6" w:rsidRDefault="000812C6"/>
    <w:p w:rsidR="000812C6" w:rsidRDefault="003E2834">
      <w:pPr>
        <w:pBdr>
          <w:top w:val="single" w:sz="4" w:space="0" w:color="auto"/>
        </w:pBdr>
        <w:jc w:val="center"/>
        <w:rPr>
          <w:sz w:val="20"/>
        </w:rPr>
      </w:pPr>
      <w:r>
        <w:rPr>
          <w:sz w:val="20"/>
        </w:rPr>
        <w:t>(заполняется в случае необходимости согласования проверки с органами прокуратуры)</w:t>
      </w:r>
    </w:p>
    <w:p w:rsidR="000812C6" w:rsidRDefault="003E2834">
      <w:pPr>
        <w:keepNext/>
        <w:spacing w:before="80"/>
      </w:pPr>
      <w:r>
        <w:t>Лиц</w:t>
      </w:r>
      <w:proofErr w:type="gramStart"/>
      <w:r>
        <w:t>о(</w:t>
      </w:r>
      <w:proofErr w:type="gramEnd"/>
      <w:r>
        <w:t xml:space="preserve">а), проводившее проверку:  </w:t>
      </w:r>
    </w:p>
    <w:p w:rsidR="000812C6" w:rsidRDefault="000812C6">
      <w:pPr>
        <w:keepNext/>
        <w:pBdr>
          <w:top w:val="single" w:sz="4" w:space="0" w:color="auto"/>
        </w:pBdr>
        <w:ind w:left="3459"/>
        <w:rPr>
          <w:sz w:val="2"/>
        </w:rPr>
      </w:pPr>
    </w:p>
    <w:p w:rsidR="000812C6" w:rsidRDefault="000812C6"/>
    <w:p w:rsidR="000812C6" w:rsidRDefault="000812C6">
      <w:pPr>
        <w:pBdr>
          <w:top w:val="single" w:sz="4" w:space="0" w:color="auto"/>
        </w:pBdr>
        <w:rPr>
          <w:sz w:val="2"/>
        </w:rPr>
      </w:pPr>
    </w:p>
    <w:p w:rsidR="000812C6" w:rsidRDefault="000812C6"/>
    <w:p w:rsidR="000812C6" w:rsidRDefault="003E2834">
      <w:pPr>
        <w:pBdr>
          <w:top w:val="single" w:sz="4" w:space="0" w:color="auto"/>
        </w:pBdr>
        <w:jc w:val="center"/>
        <w:rPr>
          <w:sz w:val="20"/>
        </w:rPr>
      </w:pPr>
      <w:r>
        <w:rPr>
          <w:sz w:val="20"/>
        </w:rPr>
        <w:t>(фамилия, имя, отчество (последнее – при наличии), должность должностного лица (должностных лиц), проводившег</w:t>
      </w:r>
      <w:proofErr w:type="gramStart"/>
      <w:r>
        <w:rPr>
          <w:sz w:val="20"/>
        </w:rPr>
        <w:t>о(</w:t>
      </w:r>
      <w:proofErr w:type="gramEnd"/>
      <w:r>
        <w:rPr>
          <w:sz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0812C6" w:rsidRDefault="003E2834">
      <w:pPr>
        <w:spacing w:before="120"/>
      </w:pPr>
      <w:r>
        <w:t xml:space="preserve">При проведении проверки присутствовали:  </w:t>
      </w:r>
    </w:p>
    <w:p w:rsidR="000812C6" w:rsidRDefault="000812C6">
      <w:pPr>
        <w:pBdr>
          <w:top w:val="single" w:sz="4" w:space="0" w:color="auto"/>
        </w:pBdr>
        <w:ind w:left="4564"/>
        <w:rPr>
          <w:sz w:val="2"/>
        </w:rPr>
      </w:pPr>
    </w:p>
    <w:p w:rsidR="000812C6" w:rsidRDefault="000812C6"/>
    <w:p w:rsidR="000812C6" w:rsidRDefault="000812C6">
      <w:pPr>
        <w:pBdr>
          <w:top w:val="single" w:sz="4" w:space="0" w:color="auto"/>
        </w:pBdr>
        <w:rPr>
          <w:sz w:val="2"/>
        </w:rPr>
      </w:pPr>
    </w:p>
    <w:p w:rsidR="000812C6" w:rsidRDefault="000812C6"/>
    <w:p w:rsidR="000812C6" w:rsidRDefault="003E2834">
      <w:pPr>
        <w:pBdr>
          <w:top w:val="single" w:sz="4" w:space="0" w:color="auto"/>
        </w:pBdr>
        <w:jc w:val="center"/>
        <w:rPr>
          <w:sz w:val="20"/>
        </w:rPr>
      </w:pPr>
      <w:r>
        <w:rPr>
          <w:sz w:val="20"/>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Pr>
          <w:sz w:val="20"/>
        </w:rPr>
        <w:t>саморегулируемой</w:t>
      </w:r>
      <w:proofErr w:type="spellEnd"/>
      <w:r>
        <w:rPr>
          <w:sz w:val="20"/>
        </w:rPr>
        <w:t xml:space="preserve"> организации (в случае проведения проверки члена </w:t>
      </w:r>
      <w:proofErr w:type="spellStart"/>
      <w:r>
        <w:rPr>
          <w:sz w:val="20"/>
        </w:rPr>
        <w:t>саморегулируемой</w:t>
      </w:r>
      <w:proofErr w:type="spellEnd"/>
      <w:r>
        <w:rPr>
          <w:sz w:val="20"/>
        </w:rPr>
        <w:t xml:space="preserve"> организации), присутствовавших при проведении мероприятий по проверке)</w:t>
      </w:r>
    </w:p>
    <w:p w:rsidR="000812C6" w:rsidRDefault="003E2834">
      <w:pPr>
        <w:spacing w:before="120"/>
        <w:ind w:firstLine="567"/>
      </w:pPr>
      <w:r>
        <w:t>В ходе проведения проверки:</w:t>
      </w:r>
    </w:p>
    <w:p w:rsidR="000812C6" w:rsidRDefault="003E2834">
      <w:pPr>
        <w:spacing w:before="12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br/>
      </w:r>
    </w:p>
    <w:p w:rsidR="000812C6" w:rsidRDefault="000812C6">
      <w:pPr>
        <w:pBdr>
          <w:top w:val="single" w:sz="4" w:space="0" w:color="auto"/>
        </w:pBdr>
        <w:rPr>
          <w:sz w:val="2"/>
        </w:rPr>
      </w:pPr>
    </w:p>
    <w:p w:rsidR="000812C6" w:rsidRDefault="000812C6"/>
    <w:p w:rsidR="000812C6" w:rsidRDefault="003E2834">
      <w:pPr>
        <w:pBdr>
          <w:top w:val="single" w:sz="4" w:space="0" w:color="auto"/>
        </w:pBdr>
        <w:jc w:val="center"/>
        <w:rPr>
          <w:sz w:val="20"/>
        </w:rPr>
      </w:pPr>
      <w:r>
        <w:rPr>
          <w:sz w:val="20"/>
        </w:rPr>
        <w:t>(с указанием характера нарушений; лиц, допустивших нарушения)</w:t>
      </w:r>
    </w:p>
    <w:p w:rsidR="000812C6" w:rsidRDefault="003E2834">
      <w:pPr>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0812C6" w:rsidRDefault="000812C6">
      <w:pPr>
        <w:pBdr>
          <w:top w:val="single" w:sz="4" w:space="0" w:color="auto"/>
        </w:pBdr>
        <w:ind w:left="4668"/>
        <w:rPr>
          <w:sz w:val="2"/>
        </w:rPr>
      </w:pPr>
    </w:p>
    <w:p w:rsidR="000812C6" w:rsidRDefault="000812C6"/>
    <w:p w:rsidR="000812C6" w:rsidRDefault="000812C6">
      <w:pPr>
        <w:pBdr>
          <w:top w:val="single" w:sz="4" w:space="0" w:color="auto"/>
        </w:pBdr>
        <w:rPr>
          <w:sz w:val="2"/>
        </w:rPr>
      </w:pPr>
    </w:p>
    <w:p w:rsidR="000812C6" w:rsidRDefault="000812C6"/>
    <w:p w:rsidR="000812C6" w:rsidRDefault="000812C6">
      <w:pPr>
        <w:pBdr>
          <w:top w:val="single" w:sz="4" w:space="0" w:color="auto"/>
        </w:pBdr>
        <w:rPr>
          <w:sz w:val="2"/>
        </w:rPr>
      </w:pPr>
    </w:p>
    <w:p w:rsidR="000812C6" w:rsidRDefault="003E2834">
      <w:pPr>
        <w:spacing w:before="120"/>
        <w:ind w:firstLine="567"/>
        <w:jc w:val="both"/>
      </w:pPr>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0812C6" w:rsidRDefault="000812C6">
      <w:pPr>
        <w:pBdr>
          <w:top w:val="single" w:sz="4" w:space="0" w:color="auto"/>
        </w:pBdr>
        <w:rPr>
          <w:sz w:val="2"/>
        </w:rPr>
      </w:pPr>
    </w:p>
    <w:p w:rsidR="000812C6" w:rsidRDefault="000812C6"/>
    <w:p w:rsidR="000812C6" w:rsidRDefault="000812C6">
      <w:pPr>
        <w:pBdr>
          <w:top w:val="single" w:sz="4" w:space="0" w:color="auto"/>
        </w:pBdr>
        <w:rPr>
          <w:sz w:val="2"/>
        </w:rPr>
      </w:pPr>
    </w:p>
    <w:p w:rsidR="000812C6" w:rsidRDefault="003E2834">
      <w:pPr>
        <w:spacing w:before="80"/>
        <w:ind w:firstLine="567"/>
        <w:jc w:val="both"/>
      </w:pPr>
      <w:r>
        <w:t xml:space="preserve">нарушений не выявлено  </w:t>
      </w:r>
    </w:p>
    <w:p w:rsidR="000812C6" w:rsidRDefault="000812C6">
      <w:pPr>
        <w:pBdr>
          <w:top w:val="single" w:sz="4" w:space="0" w:color="auto"/>
        </w:pBdr>
        <w:ind w:left="3175"/>
        <w:rPr>
          <w:sz w:val="2"/>
        </w:rPr>
      </w:pPr>
    </w:p>
    <w:p w:rsidR="000812C6" w:rsidRDefault="000812C6"/>
    <w:p w:rsidR="000812C6" w:rsidRDefault="000812C6">
      <w:pPr>
        <w:pBdr>
          <w:top w:val="single" w:sz="4" w:space="0" w:color="auto"/>
        </w:pBdr>
        <w:rPr>
          <w:sz w:val="2"/>
        </w:rPr>
      </w:pPr>
    </w:p>
    <w:p w:rsidR="000812C6" w:rsidRDefault="003E2834">
      <w:pPr>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667" w:type="dxa"/>
        <w:tblLayout w:type="fixed"/>
        <w:tblCellMar>
          <w:left w:w="28" w:type="dxa"/>
          <w:right w:w="28" w:type="dxa"/>
        </w:tblCellMar>
        <w:tblLook w:val="04A0"/>
      </w:tblPr>
      <w:tblGrid>
        <w:gridCol w:w="3856"/>
        <w:gridCol w:w="851"/>
        <w:gridCol w:w="4960"/>
      </w:tblGrid>
      <w:tr w:rsidR="000812C6">
        <w:tc>
          <w:tcPr>
            <w:tcW w:w="3856"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851" w:type="dxa"/>
            <w:tcBorders>
              <w:top w:val="nil"/>
              <w:left w:val="nil"/>
              <w:bottom w:val="nil"/>
              <w:right w:val="nil"/>
            </w:tcBorders>
            <w:tcMar>
              <w:left w:w="28" w:type="dxa"/>
              <w:right w:w="28" w:type="dxa"/>
            </w:tcMar>
            <w:vAlign w:val="bottom"/>
          </w:tcPr>
          <w:p w:rsidR="000812C6" w:rsidRDefault="000812C6"/>
        </w:tc>
        <w:tc>
          <w:tcPr>
            <w:tcW w:w="4960" w:type="dxa"/>
            <w:tcBorders>
              <w:top w:val="nil"/>
              <w:left w:val="nil"/>
              <w:bottom w:val="single" w:sz="4" w:space="0" w:color="000000"/>
              <w:right w:val="nil"/>
            </w:tcBorders>
            <w:tcMar>
              <w:left w:w="28" w:type="dxa"/>
              <w:right w:w="28" w:type="dxa"/>
            </w:tcMar>
            <w:vAlign w:val="bottom"/>
          </w:tcPr>
          <w:p w:rsidR="000812C6" w:rsidRDefault="000812C6">
            <w:pPr>
              <w:ind w:left="-28"/>
              <w:jc w:val="center"/>
            </w:pPr>
          </w:p>
        </w:tc>
      </w:tr>
      <w:tr w:rsidR="000812C6">
        <w:tc>
          <w:tcPr>
            <w:tcW w:w="3856" w:type="dxa"/>
            <w:tcBorders>
              <w:top w:val="nil"/>
              <w:left w:val="nil"/>
              <w:bottom w:val="nil"/>
              <w:right w:val="nil"/>
            </w:tcBorders>
            <w:tcMar>
              <w:left w:w="28" w:type="dxa"/>
              <w:right w:w="28" w:type="dxa"/>
            </w:tcMar>
          </w:tcPr>
          <w:p w:rsidR="000812C6" w:rsidRDefault="003E2834">
            <w:pPr>
              <w:jc w:val="center"/>
              <w:rPr>
                <w:sz w:val="20"/>
              </w:rPr>
            </w:pPr>
            <w:r>
              <w:rPr>
                <w:sz w:val="20"/>
              </w:rPr>
              <w:t xml:space="preserve">(подпись </w:t>
            </w:r>
            <w:proofErr w:type="gramStart"/>
            <w:r>
              <w:rPr>
                <w:sz w:val="20"/>
              </w:rPr>
              <w:t>проверяющего</w:t>
            </w:r>
            <w:proofErr w:type="gramEnd"/>
            <w:r>
              <w:rPr>
                <w:sz w:val="20"/>
              </w:rPr>
              <w:t>)</w:t>
            </w:r>
          </w:p>
        </w:tc>
        <w:tc>
          <w:tcPr>
            <w:tcW w:w="851" w:type="dxa"/>
            <w:tcBorders>
              <w:top w:val="nil"/>
              <w:left w:val="nil"/>
              <w:bottom w:val="nil"/>
              <w:right w:val="nil"/>
            </w:tcBorders>
            <w:tcMar>
              <w:left w:w="28" w:type="dxa"/>
              <w:right w:w="28" w:type="dxa"/>
            </w:tcMar>
          </w:tcPr>
          <w:p w:rsidR="000812C6" w:rsidRDefault="000812C6">
            <w:pPr>
              <w:rPr>
                <w:sz w:val="20"/>
              </w:rPr>
            </w:pPr>
          </w:p>
        </w:tc>
        <w:tc>
          <w:tcPr>
            <w:tcW w:w="4960" w:type="dxa"/>
            <w:tcBorders>
              <w:top w:val="nil"/>
              <w:left w:val="nil"/>
              <w:bottom w:val="nil"/>
              <w:right w:val="nil"/>
            </w:tcBorders>
            <w:tcMar>
              <w:left w:w="28" w:type="dxa"/>
              <w:right w:w="28" w:type="dxa"/>
            </w:tcMar>
          </w:tcPr>
          <w:p w:rsidR="000812C6" w:rsidRDefault="003E2834">
            <w:pPr>
              <w:ind w:left="-28"/>
              <w:jc w:val="center"/>
              <w:rPr>
                <w:sz w:val="20"/>
              </w:rPr>
            </w:pPr>
            <w:r>
              <w:rPr>
                <w:sz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0812C6" w:rsidRDefault="003E2834">
      <w:pPr>
        <w:spacing w:before="120"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526" w:type="dxa"/>
        <w:tblLayout w:type="fixed"/>
        <w:tblCellMar>
          <w:left w:w="28" w:type="dxa"/>
          <w:right w:w="28" w:type="dxa"/>
        </w:tblCellMar>
        <w:tblLook w:val="04A0"/>
      </w:tblPr>
      <w:tblGrid>
        <w:gridCol w:w="3856"/>
        <w:gridCol w:w="851"/>
        <w:gridCol w:w="4819"/>
      </w:tblGrid>
      <w:tr w:rsidR="000812C6">
        <w:tc>
          <w:tcPr>
            <w:tcW w:w="3856"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851" w:type="dxa"/>
            <w:tcBorders>
              <w:top w:val="nil"/>
              <w:left w:val="nil"/>
              <w:bottom w:val="nil"/>
              <w:right w:val="nil"/>
            </w:tcBorders>
            <w:tcMar>
              <w:left w:w="28" w:type="dxa"/>
              <w:right w:w="28" w:type="dxa"/>
            </w:tcMar>
            <w:vAlign w:val="bottom"/>
          </w:tcPr>
          <w:p w:rsidR="000812C6" w:rsidRDefault="000812C6"/>
        </w:tc>
        <w:tc>
          <w:tcPr>
            <w:tcW w:w="4819" w:type="dxa"/>
            <w:tcBorders>
              <w:top w:val="nil"/>
              <w:left w:val="nil"/>
              <w:bottom w:val="single" w:sz="4" w:space="0" w:color="000000"/>
              <w:right w:val="nil"/>
            </w:tcBorders>
            <w:tcMar>
              <w:left w:w="28" w:type="dxa"/>
              <w:right w:w="28" w:type="dxa"/>
            </w:tcMar>
            <w:vAlign w:val="bottom"/>
          </w:tcPr>
          <w:p w:rsidR="000812C6" w:rsidRDefault="000812C6">
            <w:pPr>
              <w:ind w:left="-28"/>
              <w:jc w:val="center"/>
            </w:pPr>
          </w:p>
        </w:tc>
      </w:tr>
      <w:tr w:rsidR="000812C6">
        <w:tc>
          <w:tcPr>
            <w:tcW w:w="3856" w:type="dxa"/>
            <w:tcBorders>
              <w:top w:val="nil"/>
              <w:left w:val="nil"/>
              <w:bottom w:val="nil"/>
              <w:right w:val="nil"/>
            </w:tcBorders>
            <w:tcMar>
              <w:left w:w="28" w:type="dxa"/>
              <w:right w:w="28" w:type="dxa"/>
            </w:tcMar>
          </w:tcPr>
          <w:p w:rsidR="000812C6" w:rsidRDefault="003E2834">
            <w:pPr>
              <w:jc w:val="center"/>
              <w:rPr>
                <w:sz w:val="20"/>
              </w:rPr>
            </w:pPr>
            <w:r>
              <w:rPr>
                <w:sz w:val="20"/>
              </w:rPr>
              <w:t xml:space="preserve">(подпись </w:t>
            </w:r>
            <w:proofErr w:type="gramStart"/>
            <w:r>
              <w:rPr>
                <w:sz w:val="20"/>
              </w:rPr>
              <w:t>проверяющего</w:t>
            </w:r>
            <w:proofErr w:type="gramEnd"/>
            <w:r>
              <w:rPr>
                <w:sz w:val="20"/>
              </w:rPr>
              <w:t>)</w:t>
            </w:r>
          </w:p>
        </w:tc>
        <w:tc>
          <w:tcPr>
            <w:tcW w:w="851" w:type="dxa"/>
            <w:tcBorders>
              <w:top w:val="nil"/>
              <w:left w:val="nil"/>
              <w:bottom w:val="nil"/>
              <w:right w:val="nil"/>
            </w:tcBorders>
            <w:tcMar>
              <w:left w:w="28" w:type="dxa"/>
              <w:right w:w="28" w:type="dxa"/>
            </w:tcMar>
          </w:tcPr>
          <w:p w:rsidR="000812C6" w:rsidRDefault="000812C6">
            <w:pPr>
              <w:rPr>
                <w:sz w:val="20"/>
              </w:rPr>
            </w:pPr>
          </w:p>
        </w:tc>
        <w:tc>
          <w:tcPr>
            <w:tcW w:w="4819" w:type="dxa"/>
            <w:tcBorders>
              <w:top w:val="nil"/>
              <w:left w:val="nil"/>
              <w:bottom w:val="nil"/>
              <w:right w:val="nil"/>
            </w:tcBorders>
            <w:tcMar>
              <w:left w:w="28" w:type="dxa"/>
              <w:right w:w="28" w:type="dxa"/>
            </w:tcMar>
          </w:tcPr>
          <w:p w:rsidR="000812C6" w:rsidRDefault="003E2834">
            <w:pPr>
              <w:ind w:left="-28"/>
              <w:jc w:val="center"/>
              <w:rPr>
                <w:sz w:val="20"/>
              </w:rPr>
            </w:pPr>
            <w:r>
              <w:rPr>
                <w:sz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0812C6" w:rsidRDefault="003E2834">
      <w:pPr>
        <w:spacing w:before="240"/>
      </w:pPr>
      <w:r>
        <w:t xml:space="preserve">Прилагаемые к акту документы:  </w:t>
      </w:r>
    </w:p>
    <w:p w:rsidR="000812C6" w:rsidRDefault="000812C6">
      <w:pPr>
        <w:pBdr>
          <w:top w:val="single" w:sz="4" w:space="0" w:color="auto"/>
        </w:pBdr>
        <w:ind w:left="3424"/>
        <w:rPr>
          <w:sz w:val="2"/>
        </w:rPr>
      </w:pPr>
    </w:p>
    <w:p w:rsidR="000812C6" w:rsidRDefault="000812C6"/>
    <w:p w:rsidR="000812C6" w:rsidRDefault="000812C6">
      <w:pPr>
        <w:pBdr>
          <w:top w:val="single" w:sz="4" w:space="0" w:color="auto"/>
        </w:pBdr>
        <w:rPr>
          <w:sz w:val="2"/>
        </w:rPr>
      </w:pPr>
    </w:p>
    <w:p w:rsidR="000812C6" w:rsidRDefault="003E2834">
      <w:pPr>
        <w:keepNext/>
        <w:spacing w:before="120"/>
      </w:pPr>
      <w:r>
        <w:t xml:space="preserve">Подписи лиц, проводивших проверку:  </w:t>
      </w:r>
    </w:p>
    <w:p w:rsidR="000812C6" w:rsidRDefault="000812C6">
      <w:pPr>
        <w:pBdr>
          <w:top w:val="single" w:sz="4" w:space="0" w:color="auto"/>
        </w:pBdr>
        <w:ind w:left="4026"/>
        <w:rPr>
          <w:sz w:val="2"/>
        </w:rPr>
      </w:pPr>
    </w:p>
    <w:p w:rsidR="000812C6" w:rsidRDefault="000812C6">
      <w:pPr>
        <w:ind w:left="4026"/>
      </w:pPr>
    </w:p>
    <w:p w:rsidR="000812C6" w:rsidRDefault="000812C6">
      <w:pPr>
        <w:pBdr>
          <w:top w:val="single" w:sz="4" w:space="0" w:color="auto"/>
        </w:pBdr>
        <w:ind w:left="4026"/>
        <w:rPr>
          <w:sz w:val="2"/>
        </w:rPr>
      </w:pPr>
    </w:p>
    <w:p w:rsidR="000812C6" w:rsidRDefault="003E2834">
      <w:pPr>
        <w:spacing w:before="120"/>
        <w:jc w:val="both"/>
      </w:pPr>
      <w:r>
        <w:t>С актом проверки ознакомле</w:t>
      </w:r>
      <w:proofErr w:type="gramStart"/>
      <w:r>
        <w:t>н(</w:t>
      </w:r>
      <w:proofErr w:type="gramEnd"/>
      <w:r>
        <w:t>а), копию акта со всеми приложениями получил(а):</w:t>
      </w:r>
      <w:r>
        <w:br/>
      </w:r>
    </w:p>
    <w:p w:rsidR="000812C6" w:rsidRDefault="000812C6">
      <w:pPr>
        <w:pBdr>
          <w:top w:val="single" w:sz="4" w:space="0" w:color="auto"/>
        </w:pBdr>
        <w:rPr>
          <w:sz w:val="2"/>
        </w:rPr>
      </w:pPr>
    </w:p>
    <w:p w:rsidR="000812C6" w:rsidRDefault="000812C6"/>
    <w:p w:rsidR="000812C6" w:rsidRDefault="003E2834">
      <w:pPr>
        <w:pBdr>
          <w:top w:val="single" w:sz="4" w:space="0" w:color="auto"/>
        </w:pBdr>
        <w:spacing w:after="120"/>
        <w:jc w:val="center"/>
        <w:rPr>
          <w:sz w:val="20"/>
        </w:rPr>
      </w:pPr>
      <w:r>
        <w:rPr>
          <w:sz w:val="20"/>
        </w:rPr>
        <w:t>(фамилия, имя, отчество (последнее – при наличии), должность руководителя, иного должностного лица</w:t>
      </w:r>
      <w:r>
        <w:rPr>
          <w:sz w:val="20"/>
        </w:rPr>
        <w:br/>
        <w:t>или уполномоченного представителя юридического лица, индивидуального предпринимателя,</w:t>
      </w:r>
      <w:r>
        <w:rPr>
          <w:sz w:val="20"/>
        </w:rPr>
        <w:br/>
        <w:t>его уполномоченного представителя)</w:t>
      </w:r>
    </w:p>
    <w:tbl>
      <w:tblPr>
        <w:tblW w:w="0" w:type="auto"/>
        <w:jc w:val="right"/>
        <w:tblLayout w:type="fixed"/>
        <w:tblCellMar>
          <w:left w:w="28" w:type="dxa"/>
          <w:right w:w="28" w:type="dxa"/>
        </w:tblCellMar>
        <w:tblLook w:val="04A0"/>
      </w:tblPr>
      <w:tblGrid>
        <w:gridCol w:w="170"/>
        <w:gridCol w:w="369"/>
        <w:gridCol w:w="255"/>
        <w:gridCol w:w="1418"/>
        <w:gridCol w:w="369"/>
        <w:gridCol w:w="369"/>
        <w:gridCol w:w="312"/>
      </w:tblGrid>
      <w:tr w:rsidR="000812C6">
        <w:trPr>
          <w:jc w:val="right"/>
        </w:trPr>
        <w:tc>
          <w:tcPr>
            <w:tcW w:w="170" w:type="dxa"/>
            <w:tcBorders>
              <w:top w:val="nil"/>
              <w:left w:val="nil"/>
              <w:bottom w:val="nil"/>
              <w:right w:val="nil"/>
            </w:tcBorders>
            <w:tcMar>
              <w:left w:w="28" w:type="dxa"/>
              <w:right w:w="28" w:type="dxa"/>
            </w:tcMar>
            <w:vAlign w:val="bottom"/>
          </w:tcPr>
          <w:p w:rsidR="000812C6" w:rsidRDefault="003E2834">
            <w:pPr>
              <w:jc w:val="right"/>
            </w:pPr>
            <w:r>
              <w:t>“</w:t>
            </w:r>
          </w:p>
        </w:tc>
        <w:tc>
          <w:tcPr>
            <w:tcW w:w="369"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255" w:type="dxa"/>
            <w:tcBorders>
              <w:top w:val="nil"/>
              <w:left w:val="nil"/>
              <w:bottom w:val="nil"/>
              <w:right w:val="nil"/>
            </w:tcBorders>
            <w:tcMar>
              <w:left w:w="28" w:type="dxa"/>
              <w:right w:w="28" w:type="dxa"/>
            </w:tcMar>
            <w:vAlign w:val="bottom"/>
          </w:tcPr>
          <w:p w:rsidR="000812C6" w:rsidRDefault="003E2834">
            <w:r>
              <w:t>”</w:t>
            </w:r>
          </w:p>
        </w:tc>
        <w:tc>
          <w:tcPr>
            <w:tcW w:w="1418" w:type="dxa"/>
            <w:tcBorders>
              <w:top w:val="nil"/>
              <w:left w:val="nil"/>
              <w:bottom w:val="single" w:sz="4" w:space="0" w:color="000000"/>
              <w:right w:val="nil"/>
            </w:tcBorders>
            <w:tcMar>
              <w:left w:w="28" w:type="dxa"/>
              <w:right w:w="28" w:type="dxa"/>
            </w:tcMar>
            <w:vAlign w:val="bottom"/>
          </w:tcPr>
          <w:p w:rsidR="000812C6" w:rsidRDefault="000812C6">
            <w:pPr>
              <w:jc w:val="center"/>
            </w:pPr>
          </w:p>
        </w:tc>
        <w:tc>
          <w:tcPr>
            <w:tcW w:w="369" w:type="dxa"/>
            <w:tcBorders>
              <w:top w:val="nil"/>
              <w:left w:val="nil"/>
              <w:bottom w:val="nil"/>
              <w:right w:val="nil"/>
            </w:tcBorders>
            <w:tcMar>
              <w:left w:w="28" w:type="dxa"/>
              <w:right w:w="28" w:type="dxa"/>
            </w:tcMar>
            <w:vAlign w:val="bottom"/>
          </w:tcPr>
          <w:p w:rsidR="000812C6" w:rsidRDefault="003E2834">
            <w:pPr>
              <w:jc w:val="right"/>
            </w:pPr>
            <w:r>
              <w:t>20</w:t>
            </w:r>
          </w:p>
        </w:tc>
        <w:tc>
          <w:tcPr>
            <w:tcW w:w="369" w:type="dxa"/>
            <w:tcBorders>
              <w:top w:val="nil"/>
              <w:left w:val="nil"/>
              <w:bottom w:val="single" w:sz="4" w:space="0" w:color="000000"/>
              <w:right w:val="nil"/>
            </w:tcBorders>
            <w:tcMar>
              <w:left w:w="28" w:type="dxa"/>
              <w:right w:w="28" w:type="dxa"/>
            </w:tcMar>
            <w:vAlign w:val="bottom"/>
          </w:tcPr>
          <w:p w:rsidR="000812C6" w:rsidRDefault="000812C6"/>
        </w:tc>
        <w:tc>
          <w:tcPr>
            <w:tcW w:w="312" w:type="dxa"/>
            <w:tcBorders>
              <w:top w:val="nil"/>
              <w:left w:val="nil"/>
              <w:bottom w:val="nil"/>
              <w:right w:val="nil"/>
            </w:tcBorders>
            <w:tcMar>
              <w:left w:w="28" w:type="dxa"/>
              <w:right w:w="28" w:type="dxa"/>
            </w:tcMar>
            <w:vAlign w:val="bottom"/>
          </w:tcPr>
          <w:p w:rsidR="000812C6" w:rsidRDefault="003E2834">
            <w:pPr>
              <w:ind w:left="57"/>
            </w:pPr>
            <w:proofErr w:type="gramStart"/>
            <w:r>
              <w:t>г</w:t>
            </w:r>
            <w:proofErr w:type="gramEnd"/>
            <w:r>
              <w:t>.</w:t>
            </w:r>
          </w:p>
        </w:tc>
      </w:tr>
    </w:tbl>
    <w:p w:rsidR="000812C6" w:rsidRDefault="000812C6">
      <w:pPr>
        <w:spacing w:before="120"/>
        <w:ind w:left="7796"/>
        <w:jc w:val="center"/>
      </w:pPr>
    </w:p>
    <w:p w:rsidR="000812C6" w:rsidRDefault="003E2834">
      <w:pPr>
        <w:pBdr>
          <w:top w:val="single" w:sz="4" w:space="0" w:color="auto"/>
        </w:pBdr>
        <w:ind w:left="7797"/>
        <w:jc w:val="center"/>
        <w:rPr>
          <w:sz w:val="20"/>
        </w:rPr>
      </w:pPr>
      <w:r>
        <w:rPr>
          <w:sz w:val="20"/>
        </w:rPr>
        <w:t>(подпись)</w:t>
      </w:r>
    </w:p>
    <w:p w:rsidR="000812C6" w:rsidRDefault="003E2834">
      <w:pPr>
        <w:spacing w:before="120"/>
      </w:pPr>
      <w:r>
        <w:t xml:space="preserve">Пометка об отказе ознакомления с актом проверки:  </w:t>
      </w:r>
    </w:p>
    <w:p w:rsidR="000812C6" w:rsidRDefault="003E2834">
      <w:pPr>
        <w:pBdr>
          <w:top w:val="single" w:sz="4" w:space="0" w:color="auto"/>
        </w:pBdr>
        <w:ind w:left="5404"/>
        <w:jc w:val="center"/>
        <w:rPr>
          <w:sz w:val="20"/>
        </w:rPr>
      </w:pPr>
      <w:r>
        <w:rPr>
          <w:sz w:val="20"/>
        </w:rPr>
        <w:t>(подпись уполномоченного должностного лица (лиц), проводившего проверку)</w:t>
      </w:r>
    </w:p>
    <w:p w:rsidR="000812C6" w:rsidRDefault="000812C6">
      <w:pPr>
        <w:pStyle w:val="ConsPlusNormal"/>
        <w:ind w:firstLine="770"/>
        <w:jc w:val="center"/>
        <w:rPr>
          <w:rFonts w:ascii="Times New Roman" w:hAnsi="Times New Roman"/>
          <w:b/>
          <w:sz w:val="24"/>
        </w:rPr>
      </w:pPr>
    </w:p>
    <w:p w:rsidR="000812C6" w:rsidRDefault="000812C6">
      <w:pPr>
        <w:pStyle w:val="ConsPlusNormal"/>
        <w:ind w:firstLine="770"/>
        <w:jc w:val="center"/>
        <w:rPr>
          <w:rFonts w:ascii="Times New Roman" w:hAnsi="Times New Roman"/>
          <w:b/>
          <w:sz w:val="24"/>
        </w:rPr>
      </w:pPr>
    </w:p>
    <w:p w:rsidR="000812C6" w:rsidRDefault="000812C6">
      <w:pPr>
        <w:pStyle w:val="ConsPlusNormal"/>
        <w:ind w:firstLine="770"/>
        <w:jc w:val="center"/>
        <w:rPr>
          <w:rFonts w:ascii="Times New Roman" w:hAnsi="Times New Roman"/>
          <w:b/>
          <w:sz w:val="24"/>
        </w:rPr>
      </w:pPr>
    </w:p>
    <w:p w:rsidR="000812C6" w:rsidRDefault="000812C6">
      <w:pPr>
        <w:pStyle w:val="ConsPlusNormal"/>
        <w:ind w:firstLine="770"/>
        <w:jc w:val="center"/>
        <w:rPr>
          <w:rFonts w:ascii="Times New Roman" w:hAnsi="Times New Roman"/>
          <w:b/>
          <w:sz w:val="24"/>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pPr>
        <w:ind w:left="5670"/>
        <w:jc w:val="right"/>
        <w:rPr>
          <w:sz w:val="20"/>
        </w:rPr>
      </w:pPr>
    </w:p>
    <w:p w:rsidR="000812C6" w:rsidRDefault="000812C6" w:rsidP="00410B83">
      <w:pPr>
        <w:rPr>
          <w:sz w:val="20"/>
        </w:rPr>
      </w:pPr>
    </w:p>
    <w:p w:rsidR="000812C6" w:rsidRDefault="000812C6" w:rsidP="00BE7CC2">
      <w:pPr>
        <w:rPr>
          <w:sz w:val="20"/>
        </w:rPr>
      </w:pPr>
    </w:p>
    <w:p w:rsidR="000812C6" w:rsidRDefault="00410B83">
      <w:pPr>
        <w:ind w:left="2880"/>
        <w:jc w:val="right"/>
        <w:rPr>
          <w:sz w:val="20"/>
        </w:rPr>
      </w:pPr>
      <w:r>
        <w:rPr>
          <w:sz w:val="20"/>
        </w:rPr>
        <w:lastRenderedPageBreak/>
        <w:t>Приложение № 4</w:t>
      </w:r>
    </w:p>
    <w:p w:rsidR="000812C6" w:rsidRDefault="003E2834">
      <w:pPr>
        <w:spacing w:after="120"/>
        <w:jc w:val="right"/>
        <w:rPr>
          <w:sz w:val="20"/>
        </w:rPr>
      </w:pPr>
      <w:r>
        <w:rPr>
          <w:sz w:val="20"/>
        </w:rPr>
        <w:t>Административному регламенту</w:t>
      </w:r>
    </w:p>
    <w:p w:rsidR="000812C6" w:rsidRDefault="000812C6"/>
    <w:p w:rsidR="000812C6" w:rsidRDefault="000812C6">
      <w:pPr>
        <w:jc w:val="right"/>
        <w:rPr>
          <w:sz w:val="20"/>
        </w:rPr>
      </w:pPr>
    </w:p>
    <w:p w:rsidR="000812C6" w:rsidRDefault="003E2834">
      <w:pPr>
        <w:jc w:val="center"/>
      </w:pPr>
      <w:r>
        <w:rPr>
          <w:b/>
        </w:rPr>
        <w:t>ПРЕДПИСАНИЕ N ____</w:t>
      </w:r>
    </w:p>
    <w:p w:rsidR="000812C6" w:rsidRDefault="003E2834">
      <w:pPr>
        <w:jc w:val="center"/>
      </w:pPr>
      <w:r>
        <w:t>об устранении нарушений, выявленных при осуществлении муниципального контроля в области торговой деятельности на территории Куйтежского  сельского поселения</w:t>
      </w:r>
    </w:p>
    <w:p w:rsidR="000812C6" w:rsidRDefault="003E2834">
      <w:pPr>
        <w:jc w:val="both"/>
      </w:pPr>
      <w:r>
        <w:t>_____________________________                                                             "__" ______________ 20__ г.</w:t>
      </w:r>
    </w:p>
    <w:p w:rsidR="000812C6" w:rsidRDefault="000812C6">
      <w:pPr>
        <w:jc w:val="both"/>
      </w:pPr>
    </w:p>
    <w:p w:rsidR="000812C6" w:rsidRDefault="003E2834">
      <w:pPr>
        <w:ind w:firstLine="709"/>
        <w:jc w:val="both"/>
      </w:pPr>
      <w:r>
        <w:t>На основании акта проверки органом муниципального контроля субъекта проверки в области торговой деятельности на территории МО «</w:t>
      </w:r>
      <w:proofErr w:type="spellStart"/>
      <w:r w:rsidR="00410B83">
        <w:t>Куйтежское</w:t>
      </w:r>
      <w:proofErr w:type="spellEnd"/>
      <w:r>
        <w:t xml:space="preserve"> сельское поселение», от"__"_______20__г. N_______, я__________________________________________________________________________________________________________________________________________________________</w:t>
      </w:r>
    </w:p>
    <w:p w:rsidR="000812C6" w:rsidRDefault="003E2834">
      <w:pPr>
        <w:jc w:val="both"/>
        <w:rPr>
          <w:sz w:val="20"/>
        </w:rPr>
      </w:pPr>
      <w:r>
        <w:rPr>
          <w:sz w:val="20"/>
        </w:rPr>
        <w:t>(фамилия, имя, отчество и должность должностного лица, и номер его служебного удостоверения)</w:t>
      </w:r>
    </w:p>
    <w:p w:rsidR="000812C6" w:rsidRDefault="003E2834">
      <w:pPr>
        <w:jc w:val="center"/>
      </w:pPr>
      <w:r>
        <w:t>ПРЕДПИСЫВАЮ:</w:t>
      </w:r>
    </w:p>
    <w:p w:rsidR="000812C6" w:rsidRDefault="003E2834">
      <w:pPr>
        <w:jc w:val="both"/>
      </w:pPr>
      <w:r>
        <w:t>_____________________________________________________________________________</w:t>
      </w:r>
    </w:p>
    <w:p w:rsidR="000812C6" w:rsidRDefault="003E2834">
      <w:pPr>
        <w:jc w:val="both"/>
        <w:rPr>
          <w:sz w:val="20"/>
        </w:rPr>
      </w:pPr>
      <w:proofErr w:type="gramStart"/>
      <w:r>
        <w:rPr>
          <w:sz w:val="20"/>
        </w:rPr>
        <w:t>(наименование (фамилия, имя, отчество) юридического лица, гражданина, в том числе индивидуального предпринимателя, которому выдается предписание)</w:t>
      </w:r>
      <w:proofErr w:type="gramEnd"/>
    </w:p>
    <w:p w:rsidR="000812C6" w:rsidRDefault="000812C6">
      <w:pPr>
        <w:jc w:val="both"/>
      </w:pPr>
    </w:p>
    <w:tbl>
      <w:tblPr>
        <w:tblW w:w="9772" w:type="dxa"/>
        <w:tblInd w:w="-63" w:type="dxa"/>
        <w:tblLayout w:type="fixed"/>
        <w:tblCellMar>
          <w:left w:w="70" w:type="dxa"/>
          <w:right w:w="70" w:type="dxa"/>
        </w:tblCellMar>
        <w:tblLook w:val="04A0"/>
      </w:tblPr>
      <w:tblGrid>
        <w:gridCol w:w="540"/>
        <w:gridCol w:w="3988"/>
        <w:gridCol w:w="2126"/>
        <w:gridCol w:w="3118"/>
      </w:tblGrid>
      <w:tr w:rsidR="000812C6">
        <w:trPr>
          <w:trHeight w:val="360"/>
        </w:trPr>
        <w:tc>
          <w:tcPr>
            <w:tcW w:w="540"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3E2834">
            <w:pPr>
              <w:jc w:val="both"/>
            </w:pPr>
            <w:r>
              <w:t xml:space="preserve">N </w:t>
            </w:r>
            <w:r>
              <w:br/>
            </w:r>
            <w:proofErr w:type="spellStart"/>
            <w:proofErr w:type="gramStart"/>
            <w:r>
              <w:t>п</w:t>
            </w:r>
            <w:proofErr w:type="spellEnd"/>
            <w:proofErr w:type="gramEnd"/>
            <w:r>
              <w:t>/</w:t>
            </w:r>
            <w:proofErr w:type="spellStart"/>
            <w:r>
              <w:t>п</w:t>
            </w:r>
            <w:proofErr w:type="spellEnd"/>
          </w:p>
        </w:tc>
        <w:tc>
          <w:tcPr>
            <w:tcW w:w="3988"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3E2834">
            <w:pPr>
              <w:jc w:val="both"/>
            </w:pPr>
            <w:r>
              <w:t xml:space="preserve">Содержание предписания     </w:t>
            </w:r>
          </w:p>
        </w:tc>
        <w:tc>
          <w:tcPr>
            <w:tcW w:w="2126"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3E2834">
            <w:pPr>
              <w:jc w:val="both"/>
            </w:pPr>
            <w:r>
              <w:t>Срок исполнения</w:t>
            </w:r>
            <w:r>
              <w:br/>
              <w:t xml:space="preserve">предписания  </w:t>
            </w:r>
          </w:p>
        </w:tc>
        <w:tc>
          <w:tcPr>
            <w:tcW w:w="31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0812C6" w:rsidRDefault="003E2834">
            <w:pPr>
              <w:jc w:val="both"/>
            </w:pPr>
            <w:r>
              <w:t xml:space="preserve">Правовое основание  </w:t>
            </w:r>
            <w:r>
              <w:br/>
              <w:t>вынесения предписания</w:t>
            </w:r>
          </w:p>
        </w:tc>
      </w:tr>
      <w:tr w:rsidR="000812C6">
        <w:trPr>
          <w:trHeight w:val="240"/>
        </w:trPr>
        <w:tc>
          <w:tcPr>
            <w:tcW w:w="540"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3E2834">
            <w:pPr>
              <w:jc w:val="center"/>
            </w:pPr>
            <w:r>
              <w:t>1</w:t>
            </w:r>
          </w:p>
        </w:tc>
        <w:tc>
          <w:tcPr>
            <w:tcW w:w="3988"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3E2834">
            <w:pPr>
              <w:jc w:val="center"/>
            </w:pPr>
            <w:r>
              <w:t>2</w:t>
            </w:r>
          </w:p>
        </w:tc>
        <w:tc>
          <w:tcPr>
            <w:tcW w:w="2126"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3E2834">
            <w:pPr>
              <w:jc w:val="center"/>
            </w:pPr>
            <w:r>
              <w:t>3</w:t>
            </w:r>
          </w:p>
        </w:tc>
        <w:tc>
          <w:tcPr>
            <w:tcW w:w="31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0812C6" w:rsidRDefault="003E2834">
            <w:pPr>
              <w:jc w:val="center"/>
            </w:pPr>
            <w:r>
              <w:t>4</w:t>
            </w:r>
          </w:p>
        </w:tc>
      </w:tr>
      <w:tr w:rsidR="000812C6">
        <w:trPr>
          <w:trHeight w:val="120"/>
        </w:trPr>
        <w:tc>
          <w:tcPr>
            <w:tcW w:w="540"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0812C6">
            <w:pPr>
              <w:jc w:val="both"/>
            </w:pPr>
          </w:p>
        </w:tc>
        <w:tc>
          <w:tcPr>
            <w:tcW w:w="3988"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0812C6">
            <w:pPr>
              <w:jc w:val="both"/>
            </w:pPr>
          </w:p>
        </w:tc>
        <w:tc>
          <w:tcPr>
            <w:tcW w:w="2126" w:type="dxa"/>
            <w:tcBorders>
              <w:top w:val="single" w:sz="6" w:space="0" w:color="000000"/>
              <w:left w:val="single" w:sz="6" w:space="0" w:color="000000"/>
              <w:bottom w:val="single" w:sz="6" w:space="0" w:color="000000"/>
            </w:tcBorders>
            <w:tcMar>
              <w:top w:w="0" w:type="dxa"/>
              <w:left w:w="70" w:type="dxa"/>
              <w:bottom w:w="0" w:type="dxa"/>
              <w:right w:w="70" w:type="dxa"/>
            </w:tcMar>
          </w:tcPr>
          <w:p w:rsidR="000812C6" w:rsidRDefault="000812C6">
            <w:pPr>
              <w:jc w:val="both"/>
            </w:pPr>
          </w:p>
        </w:tc>
        <w:tc>
          <w:tcPr>
            <w:tcW w:w="31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0812C6" w:rsidRDefault="000812C6">
            <w:pPr>
              <w:jc w:val="both"/>
            </w:pPr>
          </w:p>
        </w:tc>
      </w:tr>
    </w:tbl>
    <w:p w:rsidR="000812C6" w:rsidRDefault="003E2834">
      <w:pPr>
        <w:ind w:firstLine="709"/>
      </w:pPr>
      <w:r>
        <w:t>Лицо, которому выдано настоящее предписание, обязано проинформировать о выполнении соответствующих пунктов настоящего предписания уполномоченное</w:t>
      </w:r>
    </w:p>
    <w:p w:rsidR="000812C6" w:rsidRDefault="003E2834">
      <w:r>
        <w:t>должностное лицо, которым выдано настоящее предписание, в течение семи дней</w:t>
      </w:r>
    </w:p>
    <w:p w:rsidR="000812C6" w:rsidRDefault="003E2834">
      <w:proofErr w:type="gramStart"/>
      <w:r>
        <w:t>с даты истечения</w:t>
      </w:r>
      <w:proofErr w:type="gramEnd"/>
      <w:r>
        <w:t xml:space="preserve"> срока их исполнения.</w:t>
      </w:r>
    </w:p>
    <w:p w:rsidR="000812C6" w:rsidRDefault="003E2834">
      <w:pPr>
        <w:jc w:val="both"/>
      </w:pPr>
      <w:r>
        <w:t>Прилагаемые документы: ____________________________________________________</w:t>
      </w:r>
    </w:p>
    <w:p w:rsidR="000812C6" w:rsidRDefault="003E2834">
      <w:pPr>
        <w:jc w:val="both"/>
      </w:pPr>
      <w:r>
        <w:t>___________________________________________________________________________</w:t>
      </w:r>
    </w:p>
    <w:p w:rsidR="000812C6" w:rsidRDefault="000812C6">
      <w:pPr>
        <w:jc w:val="both"/>
      </w:pPr>
    </w:p>
    <w:p w:rsidR="000812C6" w:rsidRDefault="003E2834">
      <w:pPr>
        <w:jc w:val="both"/>
      </w:pPr>
      <w:r>
        <w:t>Подпись уполномоченного должностного лица,</w:t>
      </w:r>
    </w:p>
    <w:p w:rsidR="000812C6" w:rsidRDefault="003E2834">
      <w:pPr>
        <w:jc w:val="both"/>
      </w:pPr>
      <w:proofErr w:type="gramStart"/>
      <w:r>
        <w:t>которым</w:t>
      </w:r>
      <w:proofErr w:type="gramEnd"/>
      <w:r>
        <w:t xml:space="preserve"> выдано предписание:</w:t>
      </w:r>
    </w:p>
    <w:p w:rsidR="000812C6" w:rsidRDefault="003E2834">
      <w:pPr>
        <w:jc w:val="both"/>
      </w:pPr>
      <w:r>
        <w:t>_________________________________________</w:t>
      </w:r>
    </w:p>
    <w:p w:rsidR="000812C6" w:rsidRDefault="000812C6">
      <w:pPr>
        <w:jc w:val="both"/>
      </w:pPr>
    </w:p>
    <w:p w:rsidR="000812C6" w:rsidRDefault="003E2834">
      <w:pPr>
        <w:jc w:val="both"/>
      </w:pPr>
      <w:r>
        <w:t>С предписанием ознакомле</w:t>
      </w:r>
      <w:proofErr w:type="gramStart"/>
      <w:r>
        <w:t>н(</w:t>
      </w:r>
      <w:proofErr w:type="gramEnd"/>
      <w:r>
        <w:t>а), копию предписания со всеми приложениями получил(а):</w:t>
      </w:r>
    </w:p>
    <w:p w:rsidR="000812C6" w:rsidRDefault="003E2834">
      <w:pPr>
        <w:jc w:val="both"/>
      </w:pPr>
      <w:r>
        <w:t>___________________________________________________________________________</w:t>
      </w:r>
    </w:p>
    <w:p w:rsidR="000812C6" w:rsidRDefault="003E2834">
      <w:pPr>
        <w:jc w:val="both"/>
        <w:rPr>
          <w:sz w:val="20"/>
        </w:rPr>
      </w:pPr>
      <w:r>
        <w:rPr>
          <w:sz w:val="20"/>
        </w:rPr>
        <w:t>(фамилия, имя, отчество, должность руководителя, иного должностного лица или уполномоченного представителя юридического лица, гражданина, в том числе индивидуального предпринимателя, его уполномоченного представителя)</w:t>
      </w:r>
    </w:p>
    <w:p w:rsidR="000812C6" w:rsidRDefault="000812C6">
      <w:pPr>
        <w:jc w:val="both"/>
      </w:pPr>
    </w:p>
    <w:p w:rsidR="000812C6" w:rsidRDefault="003E2834">
      <w:pPr>
        <w:jc w:val="right"/>
      </w:pPr>
      <w:r>
        <w:t xml:space="preserve">                                                   "__" ___________ 20__ г.</w:t>
      </w:r>
    </w:p>
    <w:p w:rsidR="000812C6" w:rsidRDefault="003E2834">
      <w:pPr>
        <w:jc w:val="right"/>
      </w:pPr>
      <w:r>
        <w:t xml:space="preserve">                                                   ________________________</w:t>
      </w:r>
    </w:p>
    <w:p w:rsidR="000812C6" w:rsidRDefault="003E2834">
      <w:pPr>
        <w:jc w:val="right"/>
      </w:pPr>
      <w:r>
        <w:t xml:space="preserve">                                                          (подпись)</w:t>
      </w:r>
    </w:p>
    <w:p w:rsidR="000812C6" w:rsidRDefault="000812C6">
      <w:pPr>
        <w:jc w:val="both"/>
      </w:pPr>
    </w:p>
    <w:p w:rsidR="000812C6" w:rsidRDefault="003E2834">
      <w:pPr>
        <w:jc w:val="both"/>
      </w:pPr>
      <w:r>
        <w:t>Отметка об отказе ознакомления с предписанием и от получения копии предписания: ______________________________________________________________</w:t>
      </w:r>
    </w:p>
    <w:p w:rsidR="000812C6" w:rsidRDefault="003E2834">
      <w:pPr>
        <w:jc w:val="both"/>
      </w:pPr>
      <w:r>
        <w:t>___________________________________________________________________________</w:t>
      </w:r>
    </w:p>
    <w:p w:rsidR="000812C6" w:rsidRDefault="000812C6" w:rsidP="00BE7CC2">
      <w:pPr>
        <w:jc w:val="both"/>
      </w:pPr>
    </w:p>
    <w:p w:rsidR="000812C6" w:rsidRDefault="000812C6">
      <w:pPr>
        <w:ind w:left="5220"/>
        <w:jc w:val="both"/>
      </w:pPr>
    </w:p>
    <w:p w:rsidR="000812C6" w:rsidRDefault="000812C6" w:rsidP="00BE7CC2">
      <w:pPr>
        <w:jc w:val="both"/>
      </w:pPr>
    </w:p>
    <w:p w:rsidR="000812C6" w:rsidRDefault="000812C6">
      <w:pPr>
        <w:ind w:left="5220"/>
        <w:jc w:val="both"/>
      </w:pPr>
    </w:p>
    <w:p w:rsidR="000812C6" w:rsidRDefault="000812C6">
      <w:pPr>
        <w:ind w:left="5220"/>
        <w:jc w:val="both"/>
      </w:pPr>
    </w:p>
    <w:p w:rsidR="000812C6" w:rsidRDefault="000812C6">
      <w:pPr>
        <w:ind w:left="5220"/>
        <w:jc w:val="both"/>
      </w:pPr>
    </w:p>
    <w:p w:rsidR="000812C6" w:rsidRDefault="000812C6">
      <w:pPr>
        <w:widowControl w:val="0"/>
        <w:ind w:right="1133"/>
        <w:jc w:val="both"/>
      </w:pPr>
    </w:p>
    <w:sectPr w:rsidR="000812C6" w:rsidSect="000812C6">
      <w:pgSz w:w="11906" w:h="16838" w:code="9"/>
      <w:pgMar w:top="1134" w:right="567" w:bottom="1134" w:left="1701" w:header="709"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65A7708"/>
    <w:lvl w:ilvl="0">
      <w:start w:val="1"/>
      <w:numFmt w:val="none"/>
      <w:pStyle w:val="1"/>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E4A6F32"/>
    <w:multiLevelType w:val="multilevel"/>
    <w:tmpl w:val="E3968A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A838FB"/>
    <w:multiLevelType w:val="multilevel"/>
    <w:tmpl w:val="94C84A1C"/>
    <w:lvl w:ilvl="0">
      <w:start w:val="5"/>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1912C99"/>
    <w:multiLevelType w:val="multilevel"/>
    <w:tmpl w:val="C626498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9D7343"/>
    <w:multiLevelType w:val="multilevel"/>
    <w:tmpl w:val="1624D846"/>
    <w:lvl w:ilvl="0">
      <w:start w:val="1"/>
      <w:numFmt w:val="decimal"/>
      <w:lvlText w:val="%1."/>
      <w:lvlJc w:val="left"/>
      <w:pPr>
        <w:tabs>
          <w:tab w:val="left" w:pos="720"/>
        </w:tabs>
        <w:ind w:left="720" w:hanging="360"/>
      </w:pPr>
      <w:rPr>
        <w:b w:val="0"/>
      </w:rPr>
    </w:lvl>
    <w:lvl w:ilvl="1">
      <w:start w:val="2"/>
      <w:numFmt w:val="decimal"/>
      <w:isLgl/>
      <w:lvlText w:val="%1.%2."/>
      <w:lvlJc w:val="left"/>
      <w:pPr>
        <w:ind w:left="1929" w:hanging="1395"/>
      </w:pPr>
    </w:lvl>
    <w:lvl w:ilvl="2">
      <w:start w:val="6"/>
      <w:numFmt w:val="decimal"/>
      <w:isLgl/>
      <w:lvlText w:val="%1.%2.%3."/>
      <w:lvlJc w:val="left"/>
      <w:pPr>
        <w:ind w:left="2103" w:hanging="1395"/>
      </w:pPr>
    </w:lvl>
    <w:lvl w:ilvl="3">
      <w:start w:val="1"/>
      <w:numFmt w:val="decimal"/>
      <w:isLgl/>
      <w:lvlText w:val="%1.%2.%3.%4."/>
      <w:lvlJc w:val="left"/>
      <w:pPr>
        <w:ind w:left="2277" w:hanging="1395"/>
      </w:pPr>
    </w:lvl>
    <w:lvl w:ilvl="4">
      <w:start w:val="1"/>
      <w:numFmt w:val="decimal"/>
      <w:isLgl/>
      <w:lvlText w:val="%1.%2.%3.%4.%5."/>
      <w:lvlJc w:val="left"/>
      <w:pPr>
        <w:ind w:left="2451" w:hanging="1395"/>
      </w:pPr>
    </w:lvl>
    <w:lvl w:ilvl="5">
      <w:start w:val="1"/>
      <w:numFmt w:val="decimal"/>
      <w:isLgl/>
      <w:lvlText w:val="%1.%2.%3.%4.%5.%6."/>
      <w:lvlJc w:val="left"/>
      <w:pPr>
        <w:ind w:left="2625" w:hanging="139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5">
    <w:nsid w:val="129D3E17"/>
    <w:multiLevelType w:val="multilevel"/>
    <w:tmpl w:val="914EDB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645542D"/>
    <w:multiLevelType w:val="multilevel"/>
    <w:tmpl w:val="E9B46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1B"/>
    <w:multiLevelType w:val="multilevel"/>
    <w:tmpl w:val="F816EE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8A1685"/>
    <w:multiLevelType w:val="multilevel"/>
    <w:tmpl w:val="B1F209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3F671D4"/>
    <w:multiLevelType w:val="multilevel"/>
    <w:tmpl w:val="F224FDD2"/>
    <w:lvl w:ilvl="0">
      <w:start w:val="2"/>
      <w:numFmt w:val="decimal"/>
      <w:lvlText w:val="%1."/>
      <w:lvlJc w:val="left"/>
      <w:pPr>
        <w:ind w:left="1440" w:hanging="360"/>
      </w:pPr>
    </w:lvl>
    <w:lvl w:ilvl="1">
      <w:start w:val="1"/>
      <w:numFmt w:val="decimal"/>
      <w:isLgl/>
      <w:lvlText w:val="%1.%2."/>
      <w:lvlJc w:val="left"/>
      <w:pPr>
        <w:ind w:left="1620" w:hanging="540"/>
      </w:pPr>
    </w:lvl>
    <w:lvl w:ilvl="2">
      <w:start w:val="9"/>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5EC31961"/>
    <w:multiLevelType w:val="multilevel"/>
    <w:tmpl w:val="E7A649F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C769A1"/>
    <w:multiLevelType w:val="hybridMultilevel"/>
    <w:tmpl w:val="FA146FDC"/>
    <w:lvl w:ilvl="0" w:tplc="10AD349C">
      <w:start w:val="1"/>
      <w:numFmt w:val="bullet"/>
      <w:lvlText w:val=""/>
      <w:lvlJc w:val="left"/>
      <w:pPr>
        <w:ind w:left="720" w:hanging="360"/>
      </w:pPr>
      <w:rPr>
        <w:rFonts w:ascii="Symbol" w:hAnsi="Symbol"/>
      </w:rPr>
    </w:lvl>
    <w:lvl w:ilvl="1" w:tplc="2FFFFB56">
      <w:start w:val="1"/>
      <w:numFmt w:val="bullet"/>
      <w:lvlText w:val="o"/>
      <w:lvlJc w:val="left"/>
      <w:pPr>
        <w:ind w:left="1440" w:hanging="360"/>
      </w:pPr>
      <w:rPr>
        <w:rFonts w:ascii="Courier New" w:hAnsi="Courier New"/>
      </w:rPr>
    </w:lvl>
    <w:lvl w:ilvl="2" w:tplc="76F9FFA2">
      <w:start w:val="1"/>
      <w:numFmt w:val="bullet"/>
      <w:lvlText w:val=""/>
      <w:lvlJc w:val="left"/>
      <w:pPr>
        <w:ind w:left="2160" w:hanging="360"/>
      </w:pPr>
      <w:rPr>
        <w:rFonts w:ascii="Wingdings" w:hAnsi="Wingdings"/>
      </w:rPr>
    </w:lvl>
    <w:lvl w:ilvl="3" w:tplc="3F30C256">
      <w:start w:val="1"/>
      <w:numFmt w:val="bullet"/>
      <w:lvlText w:val=""/>
      <w:lvlJc w:val="left"/>
      <w:pPr>
        <w:ind w:left="2880" w:hanging="360"/>
      </w:pPr>
      <w:rPr>
        <w:rFonts w:ascii="Symbol" w:hAnsi="Symbol"/>
      </w:rPr>
    </w:lvl>
    <w:lvl w:ilvl="4" w:tplc="1A91DFF6">
      <w:start w:val="1"/>
      <w:numFmt w:val="bullet"/>
      <w:lvlText w:val="o"/>
      <w:lvlJc w:val="left"/>
      <w:pPr>
        <w:ind w:left="3600" w:hanging="360"/>
      </w:pPr>
      <w:rPr>
        <w:rFonts w:ascii="Courier New" w:hAnsi="Courier New"/>
      </w:rPr>
    </w:lvl>
    <w:lvl w:ilvl="5" w:tplc="154C0CB1">
      <w:start w:val="1"/>
      <w:numFmt w:val="bullet"/>
      <w:lvlText w:val=""/>
      <w:lvlJc w:val="left"/>
      <w:pPr>
        <w:ind w:left="4320" w:hanging="360"/>
      </w:pPr>
      <w:rPr>
        <w:rFonts w:ascii="Wingdings" w:hAnsi="Wingdings"/>
      </w:rPr>
    </w:lvl>
    <w:lvl w:ilvl="6" w:tplc="637DED87">
      <w:start w:val="1"/>
      <w:numFmt w:val="bullet"/>
      <w:lvlText w:val=""/>
      <w:lvlJc w:val="left"/>
      <w:pPr>
        <w:ind w:left="5040" w:hanging="360"/>
      </w:pPr>
      <w:rPr>
        <w:rFonts w:ascii="Symbol" w:hAnsi="Symbol"/>
      </w:rPr>
    </w:lvl>
    <w:lvl w:ilvl="7" w:tplc="424A5F06">
      <w:start w:val="1"/>
      <w:numFmt w:val="bullet"/>
      <w:lvlText w:val="o"/>
      <w:lvlJc w:val="left"/>
      <w:pPr>
        <w:ind w:left="5760" w:hanging="360"/>
      </w:pPr>
      <w:rPr>
        <w:rFonts w:ascii="Courier New" w:hAnsi="Courier New"/>
      </w:rPr>
    </w:lvl>
    <w:lvl w:ilvl="8" w:tplc="748FC6CF">
      <w:start w:val="1"/>
      <w:numFmt w:val="bullet"/>
      <w:lvlText w:val=""/>
      <w:lvlJc w:val="left"/>
      <w:pPr>
        <w:ind w:left="6480" w:hanging="360"/>
      </w:pPr>
      <w:rPr>
        <w:rFonts w:ascii="Wingdings" w:hAnsi="Wingdings"/>
      </w:rPr>
    </w:lvl>
  </w:abstractNum>
  <w:num w:numId="1">
    <w:abstractNumId w:val="0"/>
  </w:num>
  <w:num w:numId="2">
    <w:abstractNumId w:val="7"/>
  </w:num>
  <w:num w:numId="3">
    <w:abstractNumId w:val="1"/>
  </w:num>
  <w:num w:numId="4">
    <w:abstractNumId w:val="8"/>
  </w:num>
  <w:num w:numId="5">
    <w:abstractNumId w:val="11"/>
  </w:num>
  <w:num w:numId="6">
    <w:abstractNumId w:val="3"/>
  </w:num>
  <w:num w:numId="7">
    <w:abstractNumId w:val="10"/>
  </w:num>
  <w:num w:numId="8">
    <w:abstractNumId w:val="2"/>
  </w:num>
  <w:num w:numId="9">
    <w:abstractNumId w:val="4"/>
  </w:num>
  <w:num w:numId="10">
    <w:abstractNumId w:val="9"/>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0812C6"/>
    <w:rsid w:val="000812C6"/>
    <w:rsid w:val="003E2834"/>
    <w:rsid w:val="00410B83"/>
    <w:rsid w:val="007E005A"/>
    <w:rsid w:val="00823E58"/>
    <w:rsid w:val="00835983"/>
    <w:rsid w:val="00BE7CC2"/>
    <w:rsid w:val="00D01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2C6"/>
    <w:pPr>
      <w:suppressAutoHyphens/>
    </w:pPr>
    <w:rPr>
      <w:sz w:val="24"/>
    </w:rPr>
  </w:style>
  <w:style w:type="paragraph" w:styleId="1">
    <w:name w:val="heading 1"/>
    <w:basedOn w:val="a"/>
    <w:next w:val="a"/>
    <w:qFormat/>
    <w:rsid w:val="000812C6"/>
    <w:pPr>
      <w:numPr>
        <w:numId w:val="1"/>
      </w:numPr>
      <w:spacing w:before="108" w:after="108"/>
      <w:jc w:val="center"/>
      <w:outlineLvl w:val="0"/>
    </w:pPr>
    <w:rPr>
      <w:rFonts w:ascii="Arial" w:hAnsi="Arial"/>
      <w:b/>
      <w:color w:val="000080"/>
    </w:rPr>
  </w:style>
  <w:style w:type="paragraph" w:styleId="2">
    <w:name w:val="heading 2"/>
    <w:basedOn w:val="a"/>
    <w:next w:val="a"/>
    <w:qFormat/>
    <w:rsid w:val="000812C6"/>
    <w:pPr>
      <w:keepNext/>
      <w:numPr>
        <w:ilvl w:val="1"/>
        <w:numId w:val="1"/>
      </w:numPr>
      <w:spacing w:before="240" w:after="60"/>
      <w:outlineLvl w:val="1"/>
    </w:pPr>
    <w:rPr>
      <w:rFonts w:ascii="Arial" w:hAnsi="Arial"/>
      <w:b/>
      <w:i/>
      <w:sz w:val="28"/>
    </w:rPr>
  </w:style>
  <w:style w:type="paragraph" w:styleId="3">
    <w:name w:val="heading 3"/>
    <w:basedOn w:val="a"/>
    <w:next w:val="a"/>
    <w:qFormat/>
    <w:rsid w:val="000812C6"/>
    <w:pPr>
      <w:keepNext/>
      <w:numPr>
        <w:ilvl w:val="2"/>
        <w:numId w:val="1"/>
      </w:numPr>
      <w:spacing w:before="240" w:after="60"/>
      <w:outlineLvl w:val="2"/>
    </w:pPr>
    <w:rPr>
      <w:rFonts w:ascii="Arial" w:hAnsi="Arial"/>
      <w:b/>
      <w:sz w:val="26"/>
    </w:rPr>
  </w:style>
  <w:style w:type="paragraph" w:styleId="5">
    <w:name w:val="heading 5"/>
    <w:basedOn w:val="a"/>
    <w:next w:val="a"/>
    <w:link w:val="50"/>
    <w:qFormat/>
    <w:rsid w:val="000812C6"/>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2C6"/>
    <w:pPr>
      <w:suppressAutoHyphens/>
      <w:ind w:firstLine="720"/>
    </w:pPr>
    <w:rPr>
      <w:rFonts w:ascii="Arial" w:hAnsi="Arial"/>
    </w:rPr>
  </w:style>
  <w:style w:type="paragraph" w:customStyle="1" w:styleId="ConsPlusTitle">
    <w:name w:val="ConsPlusTitle"/>
    <w:rsid w:val="000812C6"/>
    <w:pPr>
      <w:widowControl w:val="0"/>
      <w:suppressAutoHyphens/>
    </w:pPr>
    <w:rPr>
      <w:b/>
      <w:sz w:val="24"/>
    </w:rPr>
  </w:style>
  <w:style w:type="paragraph" w:customStyle="1" w:styleId="ConsPlusNonformat">
    <w:name w:val="ConsPlusNonformat"/>
    <w:rsid w:val="000812C6"/>
    <w:pPr>
      <w:widowControl w:val="0"/>
      <w:suppressAutoHyphens/>
    </w:pPr>
    <w:rPr>
      <w:rFonts w:ascii="Courier New" w:hAnsi="Courier New"/>
    </w:rPr>
  </w:style>
  <w:style w:type="paragraph" w:customStyle="1" w:styleId="a3">
    <w:name w:val="Заголовок"/>
    <w:basedOn w:val="a"/>
    <w:next w:val="a4"/>
    <w:rsid w:val="000812C6"/>
    <w:pPr>
      <w:keepNext/>
      <w:spacing w:before="240" w:after="120"/>
    </w:pPr>
    <w:rPr>
      <w:rFonts w:ascii="Arial" w:hAnsi="Arial"/>
      <w:sz w:val="28"/>
    </w:rPr>
  </w:style>
  <w:style w:type="paragraph" w:styleId="a4">
    <w:name w:val="Body Text"/>
    <w:basedOn w:val="a"/>
    <w:rsid w:val="000812C6"/>
    <w:pPr>
      <w:jc w:val="both"/>
    </w:pPr>
    <w:rPr>
      <w:sz w:val="28"/>
    </w:rPr>
  </w:style>
  <w:style w:type="paragraph" w:customStyle="1" w:styleId="10">
    <w:name w:val="Название1"/>
    <w:basedOn w:val="a"/>
    <w:rsid w:val="000812C6"/>
    <w:pPr>
      <w:suppressLineNumbers/>
      <w:spacing w:before="120" w:after="120"/>
    </w:pPr>
    <w:rPr>
      <w:i/>
    </w:rPr>
  </w:style>
  <w:style w:type="paragraph" w:customStyle="1" w:styleId="11">
    <w:name w:val="Указатель1"/>
    <w:basedOn w:val="a"/>
    <w:rsid w:val="000812C6"/>
    <w:pPr>
      <w:suppressLineNumbers/>
    </w:pPr>
  </w:style>
  <w:style w:type="paragraph" w:styleId="a5">
    <w:name w:val="header"/>
    <w:basedOn w:val="a"/>
    <w:rsid w:val="000812C6"/>
    <w:pPr>
      <w:tabs>
        <w:tab w:val="center" w:pos="4677"/>
        <w:tab w:val="right" w:pos="9355"/>
      </w:tabs>
    </w:pPr>
  </w:style>
  <w:style w:type="paragraph" w:styleId="a6">
    <w:name w:val="Balloon Text"/>
    <w:basedOn w:val="a"/>
    <w:rsid w:val="000812C6"/>
    <w:rPr>
      <w:rFonts w:ascii="Tahoma" w:hAnsi="Tahoma"/>
      <w:sz w:val="16"/>
    </w:rPr>
  </w:style>
  <w:style w:type="paragraph" w:styleId="a7">
    <w:name w:val="footer"/>
    <w:basedOn w:val="a"/>
    <w:rsid w:val="000812C6"/>
    <w:pPr>
      <w:tabs>
        <w:tab w:val="center" w:pos="4677"/>
        <w:tab w:val="right" w:pos="9355"/>
      </w:tabs>
    </w:pPr>
  </w:style>
  <w:style w:type="paragraph" w:customStyle="1" w:styleId="a8">
    <w:name w:val="Прижатый влево"/>
    <w:basedOn w:val="a"/>
    <w:next w:val="a"/>
    <w:rsid w:val="000812C6"/>
    <w:rPr>
      <w:rFonts w:ascii="Arial" w:hAnsi="Arial"/>
      <w:sz w:val="26"/>
    </w:rPr>
  </w:style>
  <w:style w:type="paragraph" w:customStyle="1" w:styleId="31">
    <w:name w:val="Основной текст 31"/>
    <w:basedOn w:val="a"/>
    <w:rsid w:val="000812C6"/>
  </w:style>
  <w:style w:type="paragraph" w:styleId="a9">
    <w:name w:val="Body Text Indent"/>
    <w:basedOn w:val="a"/>
    <w:rsid w:val="000812C6"/>
    <w:pPr>
      <w:spacing w:after="120"/>
      <w:ind w:left="283"/>
    </w:pPr>
  </w:style>
  <w:style w:type="paragraph" w:customStyle="1" w:styleId="21">
    <w:name w:val="Основной текст 21"/>
    <w:basedOn w:val="a"/>
    <w:rsid w:val="000812C6"/>
    <w:pPr>
      <w:spacing w:after="120" w:line="480" w:lineRule="auto"/>
    </w:pPr>
  </w:style>
  <w:style w:type="paragraph" w:customStyle="1" w:styleId="style3">
    <w:name w:val="style3"/>
    <w:basedOn w:val="a"/>
    <w:rsid w:val="000812C6"/>
    <w:pPr>
      <w:spacing w:after="45"/>
      <w:ind w:left="45" w:right="45" w:firstLine="567"/>
      <w:jc w:val="both"/>
    </w:pPr>
    <w:rPr>
      <w:rFonts w:ascii="Arial" w:hAnsi="Arial"/>
      <w:sz w:val="20"/>
    </w:rPr>
  </w:style>
  <w:style w:type="paragraph" w:styleId="aa">
    <w:name w:val="Normal (Web)"/>
    <w:basedOn w:val="a"/>
    <w:rsid w:val="000812C6"/>
    <w:pPr>
      <w:spacing w:before="120" w:after="216"/>
    </w:pPr>
  </w:style>
  <w:style w:type="paragraph" w:customStyle="1" w:styleId="20">
    <w:name w:val="Обычный (веб)20"/>
    <w:basedOn w:val="a"/>
    <w:rsid w:val="000812C6"/>
    <w:pPr>
      <w:jc w:val="both"/>
    </w:pPr>
    <w:rPr>
      <w:color w:val="000000"/>
    </w:rPr>
  </w:style>
  <w:style w:type="paragraph" w:styleId="ab">
    <w:name w:val="List Paragraph"/>
    <w:basedOn w:val="a"/>
    <w:qFormat/>
    <w:rsid w:val="000812C6"/>
    <w:pPr>
      <w:suppressAutoHyphens w:val="0"/>
      <w:spacing w:before="240" w:after="240"/>
      <w:ind w:left="720"/>
      <w:contextualSpacing/>
    </w:pPr>
  </w:style>
  <w:style w:type="paragraph" w:customStyle="1" w:styleId="12">
    <w:name w:val="Цитата1"/>
    <w:basedOn w:val="a"/>
    <w:rsid w:val="000812C6"/>
    <w:pPr>
      <w:widowControl w:val="0"/>
      <w:ind w:left="567" w:right="509" w:firstLine="851"/>
    </w:pPr>
  </w:style>
  <w:style w:type="paragraph" w:styleId="ac">
    <w:name w:val="List"/>
    <w:basedOn w:val="a4"/>
    <w:rsid w:val="000812C6"/>
  </w:style>
  <w:style w:type="paragraph" w:customStyle="1" w:styleId="ad">
    <w:name w:val="Содержимое врезки"/>
    <w:basedOn w:val="a4"/>
    <w:rsid w:val="000812C6"/>
  </w:style>
  <w:style w:type="character" w:customStyle="1" w:styleId="LineNumber">
    <w:name w:val="Line Number"/>
    <w:basedOn w:val="a0"/>
    <w:semiHidden/>
    <w:rsid w:val="000812C6"/>
  </w:style>
  <w:style w:type="character" w:styleId="ae">
    <w:name w:val="Hyperlink"/>
    <w:rsid w:val="000812C6"/>
    <w:rPr>
      <w:color w:val="0000FF"/>
      <w:u w:val="single"/>
    </w:rPr>
  </w:style>
  <w:style w:type="character" w:customStyle="1" w:styleId="13">
    <w:name w:val="Основной шрифт абзаца1"/>
    <w:rsid w:val="000812C6"/>
  </w:style>
  <w:style w:type="character" w:customStyle="1" w:styleId="51">
    <w:name w:val="Знак Знак5"/>
    <w:rsid w:val="000812C6"/>
    <w:rPr>
      <w:rFonts w:ascii="Tahoma" w:hAnsi="Tahoma"/>
      <w:sz w:val="16"/>
    </w:rPr>
  </w:style>
  <w:style w:type="character" w:customStyle="1" w:styleId="4">
    <w:name w:val="Знак Знак4"/>
    <w:rsid w:val="000812C6"/>
    <w:rPr>
      <w:sz w:val="24"/>
    </w:rPr>
  </w:style>
  <w:style w:type="character" w:customStyle="1" w:styleId="9">
    <w:name w:val="Знак Знак9"/>
    <w:rsid w:val="000812C6"/>
    <w:rPr>
      <w:rFonts w:ascii="Arial" w:hAnsi="Arial"/>
      <w:b/>
      <w:color w:val="000080"/>
      <w:sz w:val="24"/>
    </w:rPr>
  </w:style>
  <w:style w:type="character" w:customStyle="1" w:styleId="8">
    <w:name w:val="Знак Знак8"/>
    <w:rsid w:val="000812C6"/>
    <w:rPr>
      <w:rFonts w:ascii="Arial" w:hAnsi="Arial"/>
      <w:b/>
      <w:i/>
      <w:sz w:val="28"/>
    </w:rPr>
  </w:style>
  <w:style w:type="character" w:customStyle="1" w:styleId="7">
    <w:name w:val="Знак Знак7"/>
    <w:rsid w:val="000812C6"/>
    <w:rPr>
      <w:rFonts w:ascii="Arial" w:hAnsi="Arial"/>
      <w:b/>
      <w:sz w:val="26"/>
    </w:rPr>
  </w:style>
  <w:style w:type="character" w:customStyle="1" w:styleId="30">
    <w:name w:val="Знак Знак3"/>
    <w:rsid w:val="000812C6"/>
    <w:rPr>
      <w:sz w:val="28"/>
    </w:rPr>
  </w:style>
  <w:style w:type="character" w:customStyle="1" w:styleId="22">
    <w:name w:val="Знак Знак2"/>
    <w:rsid w:val="000812C6"/>
    <w:rPr>
      <w:sz w:val="24"/>
    </w:rPr>
  </w:style>
  <w:style w:type="character" w:customStyle="1" w:styleId="14">
    <w:name w:val="Знак Знак1"/>
    <w:rsid w:val="000812C6"/>
    <w:rPr>
      <w:sz w:val="24"/>
    </w:rPr>
  </w:style>
  <w:style w:type="character" w:customStyle="1" w:styleId="af">
    <w:name w:val="Знак Знак"/>
    <w:rsid w:val="000812C6"/>
    <w:rPr>
      <w:sz w:val="24"/>
    </w:rPr>
  </w:style>
  <w:style w:type="character" w:customStyle="1" w:styleId="6">
    <w:name w:val="Знак Знак6"/>
    <w:rsid w:val="000812C6"/>
    <w:rPr>
      <w:sz w:val="24"/>
    </w:rPr>
  </w:style>
  <w:style w:type="character" w:customStyle="1" w:styleId="50">
    <w:name w:val="Заголовок 5 Знак"/>
    <w:basedOn w:val="a0"/>
    <w:link w:val="5"/>
    <w:rsid w:val="000812C6"/>
    <w:rPr>
      <w:rFonts w:ascii="Calibri" w:hAnsi="Calibri"/>
      <w:b/>
      <w:i/>
      <w:sz w:val="26"/>
    </w:rPr>
  </w:style>
  <w:style w:type="character" w:styleId="af0">
    <w:name w:val="page number"/>
    <w:basedOn w:val="13"/>
    <w:rsid w:val="000812C6"/>
  </w:style>
  <w:style w:type="table" w:styleId="15">
    <w:name w:val="Table Simple 1"/>
    <w:basedOn w:val="a1"/>
    <w:rsid w:val="000812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3112/941932ca6c2f1cf05990d14ef2c36e80c8aa4610/" TargetMode="External"/><Relationship Id="rId3" Type="http://schemas.openxmlformats.org/officeDocument/2006/relationships/settings" Target="settings.xml"/><Relationship Id="rId7" Type="http://schemas.openxmlformats.org/officeDocument/2006/relationships/hyperlink" Target="http://kuitezha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640E30773530EA0682C4084335B96933EDD6CD8FE53EBC7E8059E7871D07570F16F7498rA6EW"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49150/08b3ecbcdc9a360ad1dc314150a6328886703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7635</Words>
  <Characters>43526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2020-07-31T08:14:00Z</dcterms:created>
  <dcterms:modified xsi:type="dcterms:W3CDTF">2020-08-03T06:50:00Z</dcterms:modified>
</cp:coreProperties>
</file>