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3B0" w:rsidRDefault="008633B0" w:rsidP="008633B0">
      <w:pPr>
        <w:jc w:val="center"/>
      </w:pPr>
      <w:r>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8633B0" w:rsidRDefault="008633B0" w:rsidP="008633B0">
      <w:pPr>
        <w:spacing w:after="0"/>
        <w:jc w:val="center"/>
        <w:rPr>
          <w:rFonts w:ascii="Times New Roman" w:hAnsi="Times New Roman"/>
          <w:b/>
          <w:sz w:val="28"/>
          <w:szCs w:val="28"/>
        </w:rPr>
      </w:pPr>
      <w:r>
        <w:rPr>
          <w:rFonts w:ascii="Times New Roman" w:hAnsi="Times New Roman"/>
          <w:b/>
          <w:sz w:val="28"/>
          <w:szCs w:val="28"/>
        </w:rPr>
        <w:t>РЕСПУБЛИКА КАРЕЛИЯ</w:t>
      </w:r>
    </w:p>
    <w:p w:rsidR="008633B0" w:rsidRDefault="008633B0" w:rsidP="008633B0">
      <w:pPr>
        <w:spacing w:after="0"/>
        <w:ind w:left="-567" w:right="-284"/>
        <w:jc w:val="center"/>
        <w:rPr>
          <w:rFonts w:ascii="Times New Roman" w:hAnsi="Times New Roman"/>
          <w:b/>
          <w:sz w:val="28"/>
          <w:szCs w:val="28"/>
        </w:rPr>
      </w:pPr>
      <w:r>
        <w:rPr>
          <w:rFonts w:ascii="Times New Roman" w:hAnsi="Times New Roman"/>
          <w:b/>
          <w:sz w:val="28"/>
          <w:szCs w:val="28"/>
        </w:rPr>
        <w:t>ОЛОНЕЦКИЙ НАЦИОНАЛЬНЫЙ МУНИЦИПАЛЬНЫЙ РАЙОН</w:t>
      </w:r>
    </w:p>
    <w:p w:rsidR="008633B0" w:rsidRDefault="008633B0" w:rsidP="008633B0">
      <w:pPr>
        <w:pBdr>
          <w:bottom w:val="single" w:sz="12" w:space="1" w:color="auto"/>
        </w:pBdr>
        <w:spacing w:after="0"/>
        <w:ind w:left="-567" w:right="-284"/>
        <w:jc w:val="center"/>
        <w:rPr>
          <w:rFonts w:ascii="Times New Roman" w:hAnsi="Times New Roman"/>
          <w:b/>
          <w:sz w:val="26"/>
          <w:szCs w:val="26"/>
        </w:rPr>
      </w:pPr>
      <w:r>
        <w:rPr>
          <w:rFonts w:ascii="Times New Roman" w:hAnsi="Times New Roman"/>
          <w:b/>
          <w:sz w:val="28"/>
          <w:szCs w:val="28"/>
        </w:rPr>
        <w:t xml:space="preserve">Совет – </w:t>
      </w:r>
      <w:r>
        <w:rPr>
          <w:rFonts w:ascii="Times New Roman" w:hAnsi="Times New Roman"/>
          <w:b/>
          <w:sz w:val="24"/>
          <w:szCs w:val="24"/>
        </w:rPr>
        <w:t>ПРЕДСТАВИТЕЛЬНЫЙ ОРГАН</w:t>
      </w:r>
      <w:r>
        <w:rPr>
          <w:rFonts w:ascii="Times New Roman" w:hAnsi="Times New Roman"/>
          <w:b/>
          <w:sz w:val="28"/>
          <w:szCs w:val="28"/>
        </w:rPr>
        <w:t xml:space="preserve">  </w:t>
      </w:r>
      <w:r>
        <w:rPr>
          <w:rFonts w:ascii="Times New Roman" w:hAnsi="Times New Roman"/>
          <w:b/>
          <w:sz w:val="26"/>
          <w:szCs w:val="26"/>
        </w:rPr>
        <w:t>КУЙТЕЖСКОГО СЕЛЬСКОГО ПОСЕЛЕНИЯ</w:t>
      </w:r>
    </w:p>
    <w:p w:rsidR="008633B0" w:rsidRDefault="008633B0" w:rsidP="008633B0">
      <w:pPr>
        <w:spacing w:after="0"/>
        <w:jc w:val="center"/>
        <w:rPr>
          <w:rFonts w:ascii="Times New Roman" w:hAnsi="Times New Roman"/>
          <w:b/>
          <w:sz w:val="24"/>
          <w:szCs w:val="24"/>
        </w:rPr>
      </w:pPr>
      <w:r>
        <w:rPr>
          <w:rFonts w:ascii="Times New Roman" w:hAnsi="Times New Roman"/>
          <w:b/>
          <w:sz w:val="24"/>
          <w:szCs w:val="24"/>
        </w:rPr>
        <w:t xml:space="preserve">186021, Россия, Республика Карелия, Олонецкий район, </w:t>
      </w:r>
    </w:p>
    <w:p w:rsidR="008633B0" w:rsidRPr="00185F85" w:rsidRDefault="008633B0" w:rsidP="00185F85">
      <w:pPr>
        <w:spacing w:after="0"/>
        <w:jc w:val="center"/>
        <w:rPr>
          <w:rFonts w:ascii="Times New Roman" w:hAnsi="Times New Roman"/>
          <w:b/>
          <w:sz w:val="24"/>
          <w:szCs w:val="24"/>
        </w:rPr>
      </w:pPr>
      <w:r>
        <w:rPr>
          <w:rFonts w:ascii="Times New Roman" w:hAnsi="Times New Roman"/>
          <w:b/>
          <w:sz w:val="24"/>
          <w:szCs w:val="24"/>
        </w:rPr>
        <w:t>Куйтежское сельское поселение, д. Куйтежа, ул. Ленина, д. 21</w:t>
      </w:r>
    </w:p>
    <w:p w:rsidR="008633B0" w:rsidRPr="00A57E2F" w:rsidRDefault="008633B0" w:rsidP="008633B0">
      <w:pPr>
        <w:jc w:val="center"/>
        <w:rPr>
          <w:rFonts w:ascii="Times New Roman" w:hAnsi="Times New Roman"/>
          <w:b/>
          <w:sz w:val="28"/>
          <w:szCs w:val="28"/>
        </w:rPr>
      </w:pPr>
      <w:r w:rsidRPr="00A57E2F">
        <w:rPr>
          <w:rFonts w:ascii="Times New Roman" w:hAnsi="Times New Roman"/>
          <w:b/>
          <w:sz w:val="28"/>
          <w:szCs w:val="28"/>
        </w:rPr>
        <w:t xml:space="preserve">Решение </w:t>
      </w:r>
    </w:p>
    <w:p w:rsidR="008633B0" w:rsidRPr="00A57E2F" w:rsidRDefault="008633B0" w:rsidP="008633B0">
      <w:pPr>
        <w:rPr>
          <w:rFonts w:ascii="Times New Roman" w:hAnsi="Times New Roman"/>
          <w:b/>
          <w:sz w:val="28"/>
          <w:szCs w:val="28"/>
        </w:rPr>
      </w:pPr>
      <w:r w:rsidRPr="00A57E2F">
        <w:rPr>
          <w:rFonts w:ascii="Times New Roman" w:hAnsi="Times New Roman"/>
          <w:b/>
          <w:sz w:val="28"/>
          <w:szCs w:val="28"/>
        </w:rPr>
        <w:t xml:space="preserve">От  </w:t>
      </w:r>
      <w:r w:rsidR="00E42FF5">
        <w:rPr>
          <w:rFonts w:ascii="Times New Roman" w:hAnsi="Times New Roman"/>
          <w:b/>
          <w:sz w:val="28"/>
          <w:szCs w:val="28"/>
        </w:rPr>
        <w:t>14 ноября</w:t>
      </w:r>
      <w:r w:rsidR="002B679C">
        <w:rPr>
          <w:rFonts w:ascii="Times New Roman" w:hAnsi="Times New Roman"/>
          <w:b/>
          <w:sz w:val="28"/>
          <w:szCs w:val="28"/>
        </w:rPr>
        <w:t xml:space="preserve"> </w:t>
      </w:r>
      <w:r w:rsidR="00BF3098">
        <w:rPr>
          <w:rFonts w:ascii="Times New Roman" w:hAnsi="Times New Roman"/>
          <w:b/>
          <w:sz w:val="28"/>
          <w:szCs w:val="28"/>
        </w:rPr>
        <w:t xml:space="preserve"> </w:t>
      </w:r>
      <w:r>
        <w:rPr>
          <w:rFonts w:ascii="Times New Roman" w:hAnsi="Times New Roman"/>
          <w:b/>
          <w:sz w:val="28"/>
          <w:szCs w:val="28"/>
        </w:rPr>
        <w:t xml:space="preserve"> 2022</w:t>
      </w:r>
      <w:r w:rsidRPr="00A57E2F">
        <w:rPr>
          <w:rFonts w:ascii="Times New Roman" w:hAnsi="Times New Roman"/>
          <w:b/>
          <w:sz w:val="28"/>
          <w:szCs w:val="28"/>
        </w:rPr>
        <w:t xml:space="preserve">                                    </w:t>
      </w:r>
      <w:r>
        <w:rPr>
          <w:rFonts w:ascii="Times New Roman" w:hAnsi="Times New Roman"/>
          <w:b/>
          <w:sz w:val="28"/>
          <w:szCs w:val="28"/>
        </w:rPr>
        <w:t xml:space="preserve">                                       </w:t>
      </w:r>
      <w:r w:rsidRPr="00A57E2F">
        <w:rPr>
          <w:rFonts w:ascii="Times New Roman" w:hAnsi="Times New Roman"/>
          <w:b/>
          <w:sz w:val="28"/>
          <w:szCs w:val="28"/>
        </w:rPr>
        <w:t xml:space="preserve">  № </w:t>
      </w:r>
      <w:r w:rsidR="002B679C">
        <w:rPr>
          <w:rFonts w:ascii="Times New Roman" w:hAnsi="Times New Roman"/>
          <w:b/>
          <w:sz w:val="28"/>
          <w:szCs w:val="28"/>
        </w:rPr>
        <w:t>5</w:t>
      </w:r>
    </w:p>
    <w:p w:rsidR="008633B0" w:rsidRPr="008633B0" w:rsidRDefault="008633B0" w:rsidP="008633B0">
      <w:pPr>
        <w:pStyle w:val="ConsTitle"/>
        <w:widowControl/>
        <w:ind w:right="0"/>
        <w:rPr>
          <w:rFonts w:ascii="Times New Roman" w:hAnsi="Times New Roman"/>
          <w:sz w:val="28"/>
          <w:szCs w:val="28"/>
        </w:rPr>
      </w:pPr>
      <w:r w:rsidRPr="008633B0">
        <w:rPr>
          <w:rFonts w:ascii="Times New Roman" w:hAnsi="Times New Roman"/>
          <w:sz w:val="28"/>
          <w:szCs w:val="28"/>
        </w:rPr>
        <w:t xml:space="preserve">Об утверждении   Положения </w:t>
      </w:r>
      <w:proofErr w:type="gramStart"/>
      <w:r w:rsidRPr="008633B0">
        <w:rPr>
          <w:rFonts w:ascii="Times New Roman" w:hAnsi="Times New Roman"/>
          <w:sz w:val="28"/>
          <w:szCs w:val="28"/>
        </w:rPr>
        <w:t>о</w:t>
      </w:r>
      <w:proofErr w:type="gramEnd"/>
      <w:r w:rsidRPr="008633B0">
        <w:rPr>
          <w:rFonts w:ascii="Times New Roman" w:hAnsi="Times New Roman"/>
          <w:sz w:val="28"/>
          <w:szCs w:val="28"/>
        </w:rPr>
        <w:t xml:space="preserve"> бюджетном </w:t>
      </w:r>
    </w:p>
    <w:p w:rsidR="008633B0" w:rsidRPr="008633B0" w:rsidRDefault="008633B0" w:rsidP="008633B0">
      <w:pPr>
        <w:pStyle w:val="ConsTitle"/>
        <w:widowControl/>
        <w:ind w:right="0"/>
        <w:rPr>
          <w:rFonts w:ascii="Times New Roman" w:hAnsi="Times New Roman"/>
          <w:sz w:val="28"/>
          <w:szCs w:val="28"/>
        </w:rPr>
      </w:pPr>
      <w:proofErr w:type="gramStart"/>
      <w:r w:rsidRPr="008633B0">
        <w:rPr>
          <w:rFonts w:ascii="Times New Roman" w:hAnsi="Times New Roman"/>
          <w:sz w:val="28"/>
          <w:szCs w:val="28"/>
        </w:rPr>
        <w:t>процессе</w:t>
      </w:r>
      <w:proofErr w:type="gramEnd"/>
      <w:r w:rsidRPr="008633B0">
        <w:rPr>
          <w:rFonts w:ascii="Times New Roman" w:hAnsi="Times New Roman"/>
          <w:sz w:val="28"/>
          <w:szCs w:val="28"/>
        </w:rPr>
        <w:t xml:space="preserve"> в Куйтежском сельском поселении</w:t>
      </w:r>
    </w:p>
    <w:p w:rsidR="008633B0" w:rsidRDefault="008633B0" w:rsidP="00185F85">
      <w:pPr>
        <w:spacing w:after="0"/>
        <w:ind w:left="142"/>
        <w:rPr>
          <w:rFonts w:ascii="Times New Roman" w:hAnsi="Times New Roman"/>
          <w:sz w:val="28"/>
        </w:rPr>
      </w:pPr>
      <w:r>
        <w:rPr>
          <w:rFonts w:ascii="Times New Roman" w:hAnsi="Times New Roman"/>
          <w:sz w:val="28"/>
        </w:rPr>
        <w:t xml:space="preserve"> </w:t>
      </w:r>
    </w:p>
    <w:p w:rsidR="008633B0" w:rsidRDefault="008633B0" w:rsidP="008633B0">
      <w:pPr>
        <w:spacing w:after="0"/>
        <w:ind w:left="284" w:right="708" w:firstLine="426"/>
        <w:jc w:val="both"/>
        <w:rPr>
          <w:rFonts w:ascii="Times New Roman" w:hAnsi="Times New Roman"/>
          <w:sz w:val="28"/>
        </w:rPr>
      </w:pPr>
      <w:r>
        <w:rPr>
          <w:rFonts w:ascii="Times New Roman" w:hAnsi="Times New Roman"/>
          <w:sz w:val="28"/>
        </w:rPr>
        <w:t>В соответствии со статьей 27 Устава Куйтежского сельского поселения,</w:t>
      </w:r>
    </w:p>
    <w:p w:rsidR="008633B0" w:rsidRDefault="008633B0" w:rsidP="008633B0">
      <w:pPr>
        <w:spacing w:after="0"/>
        <w:ind w:left="567" w:right="708" w:firstLine="426"/>
        <w:jc w:val="both"/>
        <w:rPr>
          <w:rFonts w:ascii="Times New Roman" w:hAnsi="Times New Roman"/>
          <w:sz w:val="28"/>
        </w:rPr>
      </w:pPr>
      <w:r>
        <w:rPr>
          <w:rFonts w:ascii="Times New Roman" w:hAnsi="Times New Roman"/>
          <w:sz w:val="28"/>
        </w:rPr>
        <w:t>Совет Куйтежского сельского поселения решил:</w:t>
      </w:r>
    </w:p>
    <w:p w:rsidR="008633B0" w:rsidRDefault="008633B0" w:rsidP="008633B0">
      <w:pPr>
        <w:spacing w:after="0"/>
        <w:ind w:left="135" w:right="708" w:firstLine="285"/>
        <w:rPr>
          <w:rFonts w:ascii="Times New Roman" w:hAnsi="Times New Roman"/>
          <w:sz w:val="28"/>
        </w:rPr>
      </w:pPr>
    </w:p>
    <w:p w:rsidR="008633B0" w:rsidRDefault="008633B0" w:rsidP="008633B0">
      <w:pPr>
        <w:pStyle w:val="ConsTitle"/>
        <w:widowControl/>
        <w:ind w:right="0" w:firstLine="426"/>
        <w:rPr>
          <w:rFonts w:ascii="Times New Roman" w:hAnsi="Times New Roman"/>
          <w:b w:val="0"/>
          <w:sz w:val="28"/>
          <w:szCs w:val="28"/>
        </w:rPr>
      </w:pPr>
      <w:r w:rsidRPr="008633B0">
        <w:rPr>
          <w:rFonts w:ascii="Times New Roman" w:hAnsi="Times New Roman"/>
          <w:b w:val="0"/>
          <w:sz w:val="28"/>
        </w:rPr>
        <w:t xml:space="preserve">1. </w:t>
      </w:r>
      <w:r w:rsidRPr="008633B0">
        <w:rPr>
          <w:rFonts w:ascii="Times New Roman" w:hAnsi="Times New Roman"/>
          <w:b w:val="0"/>
          <w:sz w:val="28"/>
          <w:szCs w:val="28"/>
        </w:rPr>
        <w:t>Утвердить Положение о бюджетном процессе в Куйтежском сельском поселении</w:t>
      </w:r>
      <w:r>
        <w:rPr>
          <w:rFonts w:ascii="Times New Roman" w:hAnsi="Times New Roman"/>
          <w:b w:val="0"/>
          <w:sz w:val="28"/>
          <w:szCs w:val="28"/>
        </w:rPr>
        <w:t>.</w:t>
      </w:r>
    </w:p>
    <w:p w:rsidR="008633B0" w:rsidRPr="008633B0" w:rsidRDefault="008633B0" w:rsidP="008633B0">
      <w:pPr>
        <w:pStyle w:val="ConsTitle"/>
        <w:widowControl/>
        <w:ind w:right="0" w:firstLine="426"/>
        <w:rPr>
          <w:rFonts w:ascii="Times New Roman" w:hAnsi="Times New Roman"/>
          <w:b w:val="0"/>
          <w:sz w:val="28"/>
          <w:szCs w:val="28"/>
        </w:rPr>
      </w:pPr>
      <w:r w:rsidRPr="008633B0">
        <w:rPr>
          <w:rFonts w:ascii="Times New Roman" w:hAnsi="Times New Roman"/>
          <w:b w:val="0"/>
          <w:sz w:val="28"/>
          <w:szCs w:val="28"/>
        </w:rPr>
        <w:t xml:space="preserve">2. </w:t>
      </w:r>
      <w:r w:rsidRPr="008633B0">
        <w:rPr>
          <w:rFonts w:ascii="Times New Roman" w:hAnsi="Times New Roman"/>
          <w:b w:val="0"/>
          <w:sz w:val="28"/>
        </w:rPr>
        <w:t xml:space="preserve"> Утвердить  Положение о постоянной комиссии по бюджету и финансам Совета  Куйтежского сельского поселения согласно приложению.</w:t>
      </w:r>
    </w:p>
    <w:p w:rsidR="008633B0" w:rsidRDefault="00185F85" w:rsidP="008633B0">
      <w:pPr>
        <w:tabs>
          <w:tab w:val="left" w:pos="9781"/>
        </w:tabs>
        <w:spacing w:after="0"/>
        <w:ind w:left="135" w:right="708" w:firstLine="285"/>
        <w:jc w:val="both"/>
        <w:rPr>
          <w:rFonts w:ascii="Times New Roman" w:hAnsi="Times New Roman"/>
          <w:sz w:val="28"/>
        </w:rPr>
      </w:pPr>
      <w:r>
        <w:rPr>
          <w:rFonts w:ascii="Times New Roman" w:hAnsi="Times New Roman"/>
          <w:sz w:val="28"/>
        </w:rPr>
        <w:t>3</w:t>
      </w:r>
      <w:r w:rsidR="008633B0">
        <w:rPr>
          <w:rFonts w:ascii="Times New Roman" w:hAnsi="Times New Roman"/>
          <w:sz w:val="28"/>
        </w:rPr>
        <w:t>. Решение Совета Куйтежского сельского поселения от  27.10.2017 года №5 «Об утверждении Положения о постоянной  комиссии по бюджету (финансово-экономической) Совета Куйтежского сельского поселения»</w:t>
      </w:r>
      <w:r>
        <w:rPr>
          <w:rFonts w:ascii="Times New Roman" w:hAnsi="Times New Roman"/>
          <w:sz w:val="28"/>
        </w:rPr>
        <w:t>,</w:t>
      </w:r>
      <w:r w:rsidR="008633B0">
        <w:rPr>
          <w:rFonts w:ascii="Times New Roman" w:hAnsi="Times New Roman"/>
          <w:sz w:val="28"/>
        </w:rPr>
        <w:t xml:space="preserve"> признать утратившим силу.</w:t>
      </w:r>
    </w:p>
    <w:p w:rsidR="00185F85" w:rsidRDefault="00185F85" w:rsidP="00185F85">
      <w:pPr>
        <w:pStyle w:val="ConsTitle"/>
        <w:widowControl/>
        <w:ind w:right="0" w:firstLine="426"/>
        <w:rPr>
          <w:rFonts w:ascii="Times New Roman" w:hAnsi="Times New Roman"/>
          <w:b w:val="0"/>
          <w:sz w:val="28"/>
          <w:szCs w:val="28"/>
        </w:rPr>
      </w:pPr>
      <w:r>
        <w:rPr>
          <w:rFonts w:ascii="Times New Roman" w:hAnsi="Times New Roman"/>
          <w:b w:val="0"/>
          <w:sz w:val="28"/>
          <w:szCs w:val="28"/>
        </w:rPr>
        <w:t xml:space="preserve">4. Решение </w:t>
      </w:r>
      <w:r w:rsidRPr="00185F85">
        <w:rPr>
          <w:rFonts w:ascii="Times New Roman" w:hAnsi="Times New Roman"/>
          <w:b w:val="0"/>
          <w:sz w:val="28"/>
        </w:rPr>
        <w:t>Совета Куйтежского сельского поселения</w:t>
      </w:r>
      <w:r>
        <w:rPr>
          <w:rFonts w:ascii="Times New Roman" w:hAnsi="Times New Roman"/>
          <w:sz w:val="28"/>
        </w:rPr>
        <w:t xml:space="preserve"> </w:t>
      </w:r>
      <w:r w:rsidRPr="00185F85">
        <w:rPr>
          <w:rFonts w:ascii="Times New Roman" w:hAnsi="Times New Roman"/>
          <w:b w:val="0"/>
          <w:sz w:val="28"/>
        </w:rPr>
        <w:t xml:space="preserve"> от</w:t>
      </w:r>
      <w:r>
        <w:rPr>
          <w:rFonts w:ascii="Times New Roman" w:hAnsi="Times New Roman"/>
          <w:sz w:val="28"/>
        </w:rPr>
        <w:t xml:space="preserve"> </w:t>
      </w:r>
      <w:r>
        <w:rPr>
          <w:rFonts w:ascii="Times New Roman" w:hAnsi="Times New Roman"/>
          <w:b w:val="0"/>
          <w:sz w:val="28"/>
          <w:szCs w:val="28"/>
        </w:rPr>
        <w:t>11.03.2020 № 75</w:t>
      </w:r>
    </w:p>
    <w:p w:rsidR="00185F85" w:rsidRDefault="00185F85" w:rsidP="00185F85">
      <w:pPr>
        <w:tabs>
          <w:tab w:val="left" w:pos="9781"/>
        </w:tabs>
        <w:spacing w:after="0"/>
        <w:ind w:left="135" w:right="708" w:firstLine="285"/>
        <w:jc w:val="both"/>
        <w:rPr>
          <w:rFonts w:ascii="Times New Roman" w:hAnsi="Times New Roman"/>
          <w:sz w:val="28"/>
        </w:rPr>
      </w:pPr>
      <w:r>
        <w:rPr>
          <w:rFonts w:ascii="Times New Roman" w:hAnsi="Times New Roman"/>
          <w:b/>
          <w:sz w:val="28"/>
          <w:szCs w:val="28"/>
        </w:rPr>
        <w:t xml:space="preserve"> </w:t>
      </w:r>
      <w:r w:rsidRPr="00185F85">
        <w:rPr>
          <w:rFonts w:ascii="Times New Roman" w:hAnsi="Times New Roman"/>
          <w:sz w:val="28"/>
          <w:szCs w:val="28"/>
        </w:rPr>
        <w:t>«Об утверждении</w:t>
      </w:r>
      <w:r>
        <w:rPr>
          <w:rFonts w:ascii="Times New Roman" w:hAnsi="Times New Roman"/>
          <w:b/>
          <w:sz w:val="28"/>
          <w:szCs w:val="28"/>
        </w:rPr>
        <w:t xml:space="preserve"> </w:t>
      </w:r>
      <w:r w:rsidRPr="008633B0">
        <w:rPr>
          <w:rFonts w:ascii="Times New Roman" w:hAnsi="Times New Roman"/>
          <w:sz w:val="28"/>
          <w:szCs w:val="28"/>
        </w:rPr>
        <w:t>Положени</w:t>
      </w:r>
      <w:r>
        <w:rPr>
          <w:rFonts w:ascii="Times New Roman" w:hAnsi="Times New Roman"/>
          <w:sz w:val="28"/>
          <w:szCs w:val="28"/>
        </w:rPr>
        <w:t>я</w:t>
      </w:r>
      <w:r w:rsidRPr="008633B0">
        <w:rPr>
          <w:rFonts w:ascii="Times New Roman" w:hAnsi="Times New Roman"/>
          <w:sz w:val="28"/>
          <w:szCs w:val="28"/>
        </w:rPr>
        <w:t xml:space="preserve"> о бюджетном процессе в Куйтежском сельском поселении</w:t>
      </w:r>
      <w:r>
        <w:rPr>
          <w:rFonts w:ascii="Times New Roman" w:hAnsi="Times New Roman"/>
          <w:b/>
          <w:sz w:val="28"/>
          <w:szCs w:val="28"/>
        </w:rPr>
        <w:t xml:space="preserve">»,  </w:t>
      </w:r>
      <w:r>
        <w:rPr>
          <w:rFonts w:ascii="Times New Roman" w:hAnsi="Times New Roman"/>
          <w:sz w:val="28"/>
        </w:rPr>
        <w:t>признать утратившим силу.</w:t>
      </w:r>
    </w:p>
    <w:p w:rsidR="008633B0" w:rsidRDefault="00185F85" w:rsidP="00185F85">
      <w:pPr>
        <w:tabs>
          <w:tab w:val="left" w:pos="9781"/>
        </w:tabs>
        <w:spacing w:after="0"/>
        <w:ind w:left="135" w:right="708" w:firstLine="285"/>
        <w:jc w:val="both"/>
      </w:pPr>
      <w:r>
        <w:rPr>
          <w:rFonts w:ascii="Times New Roman" w:hAnsi="Times New Roman"/>
          <w:sz w:val="28"/>
        </w:rPr>
        <w:t xml:space="preserve">5. Настоящее решение </w:t>
      </w:r>
      <w:r>
        <w:rPr>
          <w:rFonts w:ascii="Times New Roman" w:hAnsi="Times New Roman"/>
          <w:sz w:val="28"/>
          <w:szCs w:val="28"/>
        </w:rPr>
        <w:t xml:space="preserve">разместить в сети Интернет на официальном сайте Куйтежского сельского поселения, по адресу: на сайте </w:t>
      </w:r>
      <w:hyperlink r:id="rId5" w:history="1">
        <w:r>
          <w:rPr>
            <w:rStyle w:val="a3"/>
            <w:rFonts w:ascii="Times New Roman" w:hAnsi="Times New Roman"/>
            <w:sz w:val="28"/>
            <w:szCs w:val="28"/>
            <w:lang w:val="en-US"/>
          </w:rPr>
          <w:t>http</w:t>
        </w:r>
        <w:r>
          <w:rPr>
            <w:rStyle w:val="a3"/>
            <w:rFonts w:ascii="Times New Roman" w:hAnsi="Times New Roman"/>
            <w:sz w:val="28"/>
            <w:szCs w:val="28"/>
          </w:rPr>
          <w:t>://</w:t>
        </w:r>
        <w:proofErr w:type="spellStart"/>
        <w:r>
          <w:rPr>
            <w:rStyle w:val="a3"/>
            <w:rFonts w:ascii="Times New Roman" w:hAnsi="Times New Roman"/>
            <w:sz w:val="28"/>
            <w:szCs w:val="28"/>
            <w:lang w:val="en-US"/>
          </w:rPr>
          <w:t>kuitezhaadm</w:t>
        </w:r>
        <w:proofErr w:type="spellEnd"/>
        <w:r>
          <w:rPr>
            <w:rStyle w:val="a3"/>
            <w:rFonts w:ascii="Times New Roman" w:hAnsi="Times New Roman"/>
            <w:sz w:val="28"/>
            <w:szCs w:val="28"/>
          </w:rPr>
          <w:t>.</w:t>
        </w:r>
        <w:proofErr w:type="spellStart"/>
        <w:r>
          <w:rPr>
            <w:rStyle w:val="a3"/>
            <w:rFonts w:ascii="Times New Roman" w:hAnsi="Times New Roman"/>
            <w:sz w:val="28"/>
            <w:szCs w:val="28"/>
            <w:lang w:val="en-US"/>
          </w:rPr>
          <w:t>ru</w:t>
        </w:r>
        <w:proofErr w:type="spellEnd"/>
      </w:hyperlink>
    </w:p>
    <w:p w:rsidR="00185F85" w:rsidRDefault="00185F85" w:rsidP="00185F85">
      <w:pPr>
        <w:tabs>
          <w:tab w:val="left" w:pos="9781"/>
        </w:tabs>
        <w:spacing w:after="0"/>
        <w:ind w:left="135" w:right="708" w:firstLine="285"/>
        <w:jc w:val="both"/>
        <w:rPr>
          <w:rFonts w:ascii="Times New Roman" w:hAnsi="Times New Roman"/>
          <w:sz w:val="28"/>
        </w:rPr>
      </w:pPr>
    </w:p>
    <w:p w:rsidR="008633B0" w:rsidRDefault="008633B0" w:rsidP="00185F85">
      <w:pPr>
        <w:tabs>
          <w:tab w:val="left" w:pos="9781"/>
        </w:tabs>
        <w:spacing w:after="0"/>
        <w:ind w:right="708"/>
        <w:jc w:val="both"/>
        <w:rPr>
          <w:rFonts w:ascii="Times New Roman" w:hAnsi="Times New Roman"/>
          <w:sz w:val="28"/>
        </w:rPr>
      </w:pPr>
    </w:p>
    <w:p w:rsidR="008633B0" w:rsidRDefault="008633B0" w:rsidP="008633B0">
      <w:pPr>
        <w:spacing w:after="0"/>
        <w:rPr>
          <w:rFonts w:ascii="Times New Roman" w:hAnsi="Times New Roman"/>
          <w:sz w:val="28"/>
        </w:rPr>
      </w:pPr>
      <w:r>
        <w:rPr>
          <w:rFonts w:ascii="Times New Roman" w:hAnsi="Times New Roman"/>
          <w:sz w:val="28"/>
        </w:rPr>
        <w:t xml:space="preserve">   Председатель Совета </w:t>
      </w:r>
    </w:p>
    <w:p w:rsidR="008633B0" w:rsidRDefault="008633B0" w:rsidP="008633B0">
      <w:pPr>
        <w:spacing w:after="0"/>
        <w:rPr>
          <w:rFonts w:ascii="Times New Roman" w:hAnsi="Times New Roman"/>
          <w:sz w:val="28"/>
        </w:rPr>
      </w:pPr>
      <w:r>
        <w:rPr>
          <w:rFonts w:ascii="Times New Roman" w:hAnsi="Times New Roman"/>
          <w:sz w:val="28"/>
        </w:rPr>
        <w:t xml:space="preserve">   Куйтежского сельского поселения                                            Е.В.Иванова</w:t>
      </w:r>
    </w:p>
    <w:p w:rsidR="008633B0" w:rsidRDefault="008633B0" w:rsidP="008633B0">
      <w:pPr>
        <w:spacing w:after="0"/>
        <w:rPr>
          <w:rFonts w:ascii="Times New Roman" w:hAnsi="Times New Roman"/>
          <w:sz w:val="28"/>
        </w:rPr>
      </w:pPr>
    </w:p>
    <w:p w:rsidR="008633B0" w:rsidRDefault="008633B0" w:rsidP="008633B0">
      <w:pPr>
        <w:spacing w:after="0"/>
        <w:rPr>
          <w:rFonts w:ascii="Times New Roman" w:hAnsi="Times New Roman"/>
          <w:sz w:val="28"/>
        </w:rPr>
      </w:pPr>
      <w:r>
        <w:rPr>
          <w:rFonts w:ascii="Times New Roman" w:hAnsi="Times New Roman"/>
          <w:sz w:val="28"/>
        </w:rPr>
        <w:t xml:space="preserve">  Глава  Куйтежского </w:t>
      </w:r>
    </w:p>
    <w:p w:rsidR="008633B0" w:rsidRDefault="006D084F" w:rsidP="008633B0">
      <w:pPr>
        <w:spacing w:after="0"/>
        <w:rPr>
          <w:rFonts w:ascii="Times New Roman" w:hAnsi="Times New Roman"/>
          <w:sz w:val="28"/>
        </w:rPr>
      </w:pPr>
      <w:r>
        <w:rPr>
          <w:rFonts w:ascii="Times New Roman" w:hAnsi="Times New Roman"/>
          <w:sz w:val="28"/>
        </w:rPr>
        <w:t xml:space="preserve">  </w:t>
      </w:r>
      <w:r w:rsidR="008633B0">
        <w:rPr>
          <w:rFonts w:ascii="Times New Roman" w:hAnsi="Times New Roman"/>
          <w:sz w:val="28"/>
        </w:rPr>
        <w:t>сельского поселения                                                                   Л.А. Хейнонен</w:t>
      </w:r>
    </w:p>
    <w:p w:rsidR="008633B0" w:rsidRDefault="008633B0" w:rsidP="00624CA0">
      <w:pPr>
        <w:pStyle w:val="1"/>
        <w:jc w:val="right"/>
        <w:rPr>
          <w:rFonts w:ascii="Times New Roman" w:hAnsi="Times New Roman"/>
          <w:sz w:val="24"/>
        </w:rPr>
      </w:pPr>
    </w:p>
    <w:p w:rsidR="008633B0" w:rsidRDefault="008633B0" w:rsidP="00624CA0">
      <w:pPr>
        <w:pStyle w:val="1"/>
        <w:jc w:val="right"/>
        <w:rPr>
          <w:rFonts w:ascii="Times New Roman" w:hAnsi="Times New Roman"/>
          <w:sz w:val="24"/>
        </w:rPr>
      </w:pPr>
    </w:p>
    <w:p w:rsidR="00624CA0" w:rsidRDefault="00624CA0" w:rsidP="00624CA0">
      <w:pPr>
        <w:pStyle w:val="1"/>
        <w:jc w:val="right"/>
        <w:rPr>
          <w:rFonts w:ascii="Times New Roman" w:hAnsi="Times New Roman"/>
          <w:sz w:val="24"/>
        </w:rPr>
      </w:pPr>
      <w:r>
        <w:rPr>
          <w:rFonts w:ascii="Times New Roman" w:hAnsi="Times New Roman"/>
          <w:sz w:val="24"/>
        </w:rPr>
        <w:t>УТВЕРЖДЕНО</w:t>
      </w:r>
    </w:p>
    <w:p w:rsidR="00624CA0" w:rsidRDefault="00624CA0" w:rsidP="00624CA0">
      <w:pPr>
        <w:pStyle w:val="1"/>
        <w:jc w:val="right"/>
        <w:rPr>
          <w:rFonts w:ascii="Times New Roman" w:hAnsi="Times New Roman"/>
          <w:sz w:val="24"/>
        </w:rPr>
      </w:pPr>
      <w:r>
        <w:rPr>
          <w:rFonts w:ascii="Times New Roman" w:hAnsi="Times New Roman"/>
          <w:sz w:val="24"/>
        </w:rPr>
        <w:t xml:space="preserve">Решением Совета – представительного органа </w:t>
      </w:r>
    </w:p>
    <w:p w:rsidR="00624CA0" w:rsidRDefault="00624CA0" w:rsidP="00624CA0">
      <w:pPr>
        <w:pStyle w:val="1"/>
        <w:jc w:val="right"/>
        <w:rPr>
          <w:rFonts w:ascii="Times New Roman" w:hAnsi="Times New Roman"/>
          <w:sz w:val="24"/>
        </w:rPr>
      </w:pPr>
      <w:r>
        <w:rPr>
          <w:rFonts w:ascii="Times New Roman" w:hAnsi="Times New Roman"/>
          <w:sz w:val="24"/>
        </w:rPr>
        <w:t>МО «</w:t>
      </w:r>
      <w:r w:rsidR="00DD7D75">
        <w:rPr>
          <w:rFonts w:ascii="Times New Roman" w:hAnsi="Times New Roman"/>
          <w:sz w:val="24"/>
        </w:rPr>
        <w:t>Куйтежское</w:t>
      </w:r>
      <w:r>
        <w:rPr>
          <w:rFonts w:ascii="Times New Roman" w:hAnsi="Times New Roman"/>
          <w:sz w:val="24"/>
        </w:rPr>
        <w:t xml:space="preserve"> сельское поселение»</w:t>
      </w:r>
    </w:p>
    <w:p w:rsidR="00624CA0" w:rsidRDefault="00624CA0" w:rsidP="00624CA0">
      <w:pPr>
        <w:pStyle w:val="1"/>
        <w:jc w:val="right"/>
        <w:rPr>
          <w:rFonts w:ascii="Times New Roman" w:hAnsi="Times New Roman"/>
          <w:sz w:val="24"/>
        </w:rPr>
      </w:pPr>
      <w:r>
        <w:rPr>
          <w:rFonts w:ascii="Times New Roman" w:hAnsi="Times New Roman"/>
          <w:sz w:val="24"/>
        </w:rPr>
        <w:t xml:space="preserve">от </w:t>
      </w:r>
      <w:r w:rsidR="00185F85">
        <w:rPr>
          <w:rFonts w:ascii="Times New Roman" w:hAnsi="Times New Roman"/>
          <w:sz w:val="24"/>
        </w:rPr>
        <w:t>14</w:t>
      </w:r>
      <w:r>
        <w:rPr>
          <w:rFonts w:ascii="Times New Roman" w:hAnsi="Times New Roman"/>
          <w:sz w:val="24"/>
        </w:rPr>
        <w:t>.</w:t>
      </w:r>
      <w:r w:rsidR="00DD7D75">
        <w:rPr>
          <w:rFonts w:ascii="Times New Roman" w:hAnsi="Times New Roman"/>
          <w:sz w:val="24"/>
        </w:rPr>
        <w:t>11</w:t>
      </w:r>
      <w:r>
        <w:rPr>
          <w:rFonts w:ascii="Times New Roman" w:hAnsi="Times New Roman"/>
          <w:sz w:val="24"/>
        </w:rPr>
        <w:t>.</w:t>
      </w:r>
      <w:r w:rsidR="00DD7D75">
        <w:rPr>
          <w:rFonts w:ascii="Times New Roman" w:hAnsi="Times New Roman"/>
          <w:sz w:val="24"/>
        </w:rPr>
        <w:t xml:space="preserve">2022 г. № </w:t>
      </w:r>
      <w:r w:rsidR="00185F85">
        <w:rPr>
          <w:rFonts w:ascii="Times New Roman" w:hAnsi="Times New Roman"/>
          <w:sz w:val="24"/>
        </w:rPr>
        <w:t>5</w:t>
      </w:r>
    </w:p>
    <w:p w:rsidR="00185F85" w:rsidRDefault="00185F85" w:rsidP="00624CA0">
      <w:pPr>
        <w:pStyle w:val="1"/>
        <w:jc w:val="right"/>
        <w:rPr>
          <w:rFonts w:ascii="Times New Roman" w:hAnsi="Times New Roman"/>
          <w:sz w:val="24"/>
        </w:rPr>
      </w:pPr>
    </w:p>
    <w:p w:rsidR="00624CA0" w:rsidRDefault="00624CA0" w:rsidP="00624CA0">
      <w:pPr>
        <w:pStyle w:val="ConsTitle"/>
        <w:widowControl/>
        <w:ind w:right="0"/>
        <w:jc w:val="center"/>
        <w:rPr>
          <w:rFonts w:ascii="Times New Roman" w:hAnsi="Times New Roman"/>
          <w:sz w:val="24"/>
        </w:rPr>
      </w:pPr>
    </w:p>
    <w:p w:rsidR="00624CA0" w:rsidRPr="00185F85" w:rsidRDefault="00624CA0" w:rsidP="00624CA0">
      <w:pPr>
        <w:pStyle w:val="ConsTitle"/>
        <w:widowControl/>
        <w:ind w:right="0"/>
        <w:jc w:val="center"/>
        <w:rPr>
          <w:rFonts w:ascii="Times New Roman" w:hAnsi="Times New Roman"/>
          <w:sz w:val="28"/>
          <w:szCs w:val="28"/>
        </w:rPr>
      </w:pPr>
      <w:r w:rsidRPr="00185F85">
        <w:rPr>
          <w:rFonts w:ascii="Times New Roman" w:hAnsi="Times New Roman"/>
          <w:sz w:val="28"/>
          <w:szCs w:val="28"/>
        </w:rPr>
        <w:t>ПОЛОЖЕНИЕ</w:t>
      </w:r>
    </w:p>
    <w:p w:rsidR="00624CA0" w:rsidRPr="00185F85" w:rsidRDefault="00624CA0" w:rsidP="00624CA0">
      <w:pPr>
        <w:pStyle w:val="ConsTitle"/>
        <w:widowControl/>
        <w:ind w:right="0"/>
        <w:jc w:val="center"/>
        <w:rPr>
          <w:rFonts w:ascii="Times New Roman" w:hAnsi="Times New Roman"/>
          <w:sz w:val="28"/>
          <w:szCs w:val="28"/>
        </w:rPr>
      </w:pPr>
      <w:r w:rsidRPr="00185F85">
        <w:rPr>
          <w:rFonts w:ascii="Times New Roman" w:hAnsi="Times New Roman"/>
          <w:sz w:val="28"/>
          <w:szCs w:val="28"/>
        </w:rPr>
        <w:t xml:space="preserve">о бюджетном процессе в </w:t>
      </w:r>
      <w:r w:rsidR="00DD7D75" w:rsidRPr="00185F85">
        <w:rPr>
          <w:rFonts w:ascii="Times New Roman" w:hAnsi="Times New Roman"/>
          <w:sz w:val="28"/>
          <w:szCs w:val="28"/>
        </w:rPr>
        <w:t>Куйтежском</w:t>
      </w:r>
      <w:r w:rsidRPr="00185F85">
        <w:rPr>
          <w:rFonts w:ascii="Times New Roman" w:hAnsi="Times New Roman"/>
          <w:sz w:val="28"/>
          <w:szCs w:val="28"/>
        </w:rPr>
        <w:t xml:space="preserve"> сельском поселении</w:t>
      </w:r>
    </w:p>
    <w:p w:rsidR="00624CA0" w:rsidRDefault="00624CA0" w:rsidP="00185F85">
      <w:pPr>
        <w:pStyle w:val="ConsNormal"/>
        <w:widowControl/>
        <w:ind w:right="0" w:firstLine="0"/>
        <w:jc w:val="both"/>
        <w:rPr>
          <w:rFonts w:ascii="Times New Roman" w:hAnsi="Times New Roman"/>
          <w:b/>
          <w:sz w:val="26"/>
        </w:rPr>
      </w:pPr>
    </w:p>
    <w:p w:rsidR="00624CA0" w:rsidRDefault="00624CA0" w:rsidP="00624CA0">
      <w:pPr>
        <w:pStyle w:val="1"/>
        <w:jc w:val="center"/>
        <w:rPr>
          <w:rFonts w:ascii="Times New Roman" w:hAnsi="Times New Roman"/>
          <w:b/>
          <w:sz w:val="26"/>
        </w:rPr>
      </w:pPr>
      <w:r>
        <w:rPr>
          <w:rFonts w:ascii="Times New Roman" w:hAnsi="Times New Roman"/>
          <w:b/>
          <w:sz w:val="26"/>
        </w:rPr>
        <w:t>Раздел I. Общие положения</w:t>
      </w:r>
    </w:p>
    <w:p w:rsidR="00624CA0" w:rsidRDefault="00624CA0" w:rsidP="00624CA0">
      <w:pPr>
        <w:pStyle w:val="1"/>
        <w:jc w:val="both"/>
        <w:rPr>
          <w:rFonts w:ascii="Times New Roman" w:hAnsi="Times New Roman"/>
          <w:b/>
          <w:sz w:val="26"/>
        </w:rPr>
      </w:pPr>
    </w:p>
    <w:p w:rsidR="00624CA0" w:rsidRDefault="00624CA0" w:rsidP="00624CA0">
      <w:pPr>
        <w:pStyle w:val="1"/>
        <w:jc w:val="both"/>
        <w:rPr>
          <w:rFonts w:ascii="Times New Roman" w:hAnsi="Times New Roman"/>
          <w:sz w:val="26"/>
        </w:rPr>
      </w:pPr>
      <w:r>
        <w:rPr>
          <w:rFonts w:ascii="Times New Roman" w:hAnsi="Times New Roman"/>
          <w:b/>
          <w:sz w:val="26"/>
        </w:rPr>
        <w:t>Статья 1. Общие положения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w:t>
      </w:r>
      <w:proofErr w:type="gramStart"/>
      <w:r w:rsidRPr="00185F85">
        <w:rPr>
          <w:rFonts w:ascii="Times New Roman" w:hAnsi="Times New Roman"/>
          <w:sz w:val="24"/>
          <w:szCs w:val="24"/>
        </w:rPr>
        <w:t>Настоящее Положение о бюджетном процессе в К</w:t>
      </w:r>
      <w:r w:rsidR="00DD7D75" w:rsidRPr="00185F85">
        <w:rPr>
          <w:rFonts w:ascii="Times New Roman" w:hAnsi="Times New Roman"/>
          <w:sz w:val="24"/>
          <w:szCs w:val="24"/>
        </w:rPr>
        <w:t>уйтежском</w:t>
      </w:r>
      <w:r w:rsidRPr="00185F85">
        <w:rPr>
          <w:rFonts w:ascii="Times New Roman" w:hAnsi="Times New Roman"/>
          <w:sz w:val="24"/>
          <w:szCs w:val="24"/>
        </w:rPr>
        <w:t xml:space="preserve">  сельском поселении (далее по тексту именуемое "Положение") разработано в соответствии с Конституцией Российской Федерации, Бюджетным кодексом Российской Федерации, Налоговым кодексом Российской Федерации, федеральными законами и иными нормативными правовыми актами Российской Федерации, указами Президента Российской Федерации, Конституцией Республики Карелия, законами и нормативными правовыми актами Республики Карелия, Уставом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нормативными правовыми актами органов</w:t>
      </w:r>
      <w:proofErr w:type="gramEnd"/>
      <w:r w:rsidRPr="00185F85">
        <w:rPr>
          <w:rFonts w:ascii="Times New Roman" w:hAnsi="Times New Roman"/>
          <w:sz w:val="24"/>
          <w:szCs w:val="24"/>
        </w:rPr>
        <w:t xml:space="preserve"> местного самоуправления </w:t>
      </w:r>
      <w:r w:rsidR="00DD7D75" w:rsidRPr="00185F85">
        <w:rPr>
          <w:rFonts w:ascii="Times New Roman" w:hAnsi="Times New Roman"/>
          <w:sz w:val="24"/>
          <w:szCs w:val="24"/>
        </w:rPr>
        <w:t>Куйтежског</w:t>
      </w:r>
      <w:r w:rsidRPr="00185F85">
        <w:rPr>
          <w:rFonts w:ascii="Times New Roman" w:hAnsi="Times New Roman"/>
          <w:sz w:val="24"/>
          <w:szCs w:val="24"/>
        </w:rPr>
        <w:t>о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Настоящее Положение регулирует отношения, возникающие между субъектами бюджетных правоотношений в ходе составления, рассмотрения, утверждения, исполнения бюджета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и </w:t>
      </w:r>
      <w:proofErr w:type="gramStart"/>
      <w:r w:rsidRPr="00185F85">
        <w:rPr>
          <w:rFonts w:ascii="Times New Roman" w:hAnsi="Times New Roman"/>
          <w:sz w:val="24"/>
          <w:szCs w:val="24"/>
        </w:rPr>
        <w:t>контроля за</w:t>
      </w:r>
      <w:proofErr w:type="gramEnd"/>
      <w:r w:rsidRPr="00185F85">
        <w:rPr>
          <w:rFonts w:ascii="Times New Roman" w:hAnsi="Times New Roman"/>
          <w:sz w:val="24"/>
          <w:szCs w:val="24"/>
        </w:rPr>
        <w:t xml:space="preserve"> его исполнением, а также в процессе осуществления муниципальных заимствований и управления муниципальным долгом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2. Понятия и термины</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Понятия и термины, применяемые в настоящем Положении, используются в значениях, определенных Бюджетным кодексом Российской Федерации, иными нормативными правовыми актами Российской Федерации, Республики Карелия, Уставом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Употребляемые в настоящем Положении словосочетания «местный бюджет» и «бюджет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применяются в одном значении.</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3. Этапы бюджетного процесса</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Бюджетный процесс на территории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включает следующие этапы:</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составление проекта местного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рассмотрение и утверждение (принятие) местного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исполнение местного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составление и утверждение отчета об исполнении местного бюджета за отчетный год;</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w:t>
      </w:r>
      <w:proofErr w:type="gramStart"/>
      <w:r w:rsidRPr="00185F85">
        <w:rPr>
          <w:rFonts w:ascii="Times New Roman" w:hAnsi="Times New Roman"/>
          <w:sz w:val="24"/>
          <w:szCs w:val="24"/>
        </w:rPr>
        <w:t>контроль за</w:t>
      </w:r>
      <w:proofErr w:type="gramEnd"/>
      <w:r w:rsidRPr="00185F85">
        <w:rPr>
          <w:rFonts w:ascii="Times New Roman" w:hAnsi="Times New Roman"/>
          <w:sz w:val="24"/>
          <w:szCs w:val="24"/>
        </w:rPr>
        <w:t xml:space="preserve"> исполнением местного бюджета.</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4. Участники бюджетного процесса</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Участниками бюджетного процесса на территории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являются: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Глава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Совет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  Администрация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финансовый орган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органы муниципального финансового контроля;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главные распорядители (распорядители) средств бюджета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главные администраторы (администраторы) доходов бюджета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-главные администраторы (администраторы) источников финансирования дефицита бюджета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-получатели средств бюджета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5. Бюджетные полномочия участников бюджетного процесса</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Бюджетные полномочия Главы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вносит в Совет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предложения о проведении  публичных слушаний по проекту бюджета  поселения, по проекту годового отчета об исполнении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инициирует внесение на рассмотрение Совета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проектов нормативных правовых актов, предусматривающих установление, изменение и  отмену местных налогов и сборов, а также осуществление расходов из средств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осуществляет иные бюджетные полномочия в соответствии с Уставом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и решениями Совета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регулирующими бюджетные правоотношения.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Бюджетные полномочия Совета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рассмотрение и утверждение (принятие)  бюджета поселения, изменений и дополнений к нему, отчета об его исполнении;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осуществление контроля в ходе </w:t>
      </w:r>
      <w:proofErr w:type="gramStart"/>
      <w:r w:rsidRPr="00185F85">
        <w:rPr>
          <w:rFonts w:ascii="Times New Roman" w:hAnsi="Times New Roman"/>
          <w:sz w:val="24"/>
          <w:szCs w:val="24"/>
        </w:rPr>
        <w:t>рассмотрения отдельных вопросов исполнения бюджета поселения</w:t>
      </w:r>
      <w:proofErr w:type="gramEnd"/>
      <w:r w:rsidRPr="00185F85">
        <w:rPr>
          <w:rFonts w:ascii="Times New Roman" w:hAnsi="Times New Roman"/>
          <w:sz w:val="24"/>
          <w:szCs w:val="24"/>
        </w:rPr>
        <w:t xml:space="preserve"> на своих заседаниях, заседаниях комиссий Совета, рабочих групп Совета и в связи с депутатскими запросами; </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формирование и определение правового статуса органа внешнего муниципального финансового контроля;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изменение и отмена местных налогов, налоговых льгот, определение их ставок в соответствии с действующим законодательством;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определение порядка предоставления межбюджетных трансфертов из бюджета Коткозерского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внешней проверки годового отчета об исполнении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определение порядка осуществления полномочий органом внешнего муниципального финансового контроля по внешнему финансовому муниципальному контролю;</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осуществление иных полномочий в соответствии с Бюджетным кодексом Российской Федерации и иными нормативными правовыми актами Российской Федерации, регулирующими бюджетные правоотношения, настоящим Положением.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Бюджетные полномочия администрации </w:t>
      </w:r>
      <w:r w:rsidR="00DD7D75" w:rsidRPr="00185F85">
        <w:rPr>
          <w:rFonts w:ascii="Times New Roman" w:hAnsi="Times New Roman"/>
          <w:sz w:val="24"/>
          <w:szCs w:val="24"/>
        </w:rPr>
        <w:t xml:space="preserve">Куйтежского </w:t>
      </w:r>
      <w:r w:rsidRPr="00185F85">
        <w:rPr>
          <w:rFonts w:ascii="Times New Roman" w:hAnsi="Times New Roman"/>
          <w:sz w:val="24"/>
          <w:szCs w:val="24"/>
        </w:rPr>
        <w:t>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установление порядка разработки прогноза социально-экономического развития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разработка прогноза социально-экономического развития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определение бюджетной, налоговой и долговой  политики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разработка и внесение на рассмотрение Совета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программ социально-экономического развития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и отчетов об их исполнении;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 установление порядка формирования и ведения </w:t>
      </w:r>
      <w:proofErr w:type="gramStart"/>
      <w:r w:rsidRPr="00185F85">
        <w:rPr>
          <w:rFonts w:ascii="Times New Roman" w:hAnsi="Times New Roman"/>
          <w:sz w:val="24"/>
          <w:szCs w:val="24"/>
        </w:rPr>
        <w:t>реестра источников доходов бюджета поселения</w:t>
      </w:r>
      <w:proofErr w:type="gramEnd"/>
      <w:r w:rsidRPr="00185F85">
        <w:rPr>
          <w:rFonts w:ascii="Times New Roman" w:hAnsi="Times New Roman"/>
          <w:sz w:val="24"/>
          <w:szCs w:val="24"/>
        </w:rPr>
        <w:t>;</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и сроков составления проекта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обеспечение составления проекта бюджета поселения, исполнения бюджета поселения, составления бюджетной отчетности;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внесение на утверждение Совета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проекта бюджета поселения  с необходимыми документами и материалами, предложений о внесении изменений и дополнений в решение о бюджете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представление на утверждение в Совет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годового отчета об исполнении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разработка и утверждение методик распределения и (или) порядков предоставления межбюджетных трансфертов;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утверждение муниципальных программ;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установление </w:t>
      </w:r>
      <w:proofErr w:type="gramStart"/>
      <w:r w:rsidRPr="00185F85">
        <w:rPr>
          <w:rFonts w:ascii="Times New Roman" w:hAnsi="Times New Roman"/>
          <w:sz w:val="24"/>
          <w:szCs w:val="24"/>
        </w:rPr>
        <w:t>порядка определения сроков реализации муниципальных программ</w:t>
      </w:r>
      <w:proofErr w:type="gramEnd"/>
      <w:r w:rsidRPr="00185F85">
        <w:rPr>
          <w:rFonts w:ascii="Times New Roman" w:hAnsi="Times New Roman"/>
          <w:sz w:val="24"/>
          <w:szCs w:val="24"/>
        </w:rPr>
        <w:t>;</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установление </w:t>
      </w:r>
      <w:proofErr w:type="gramStart"/>
      <w:r w:rsidRPr="00185F85">
        <w:rPr>
          <w:rFonts w:ascii="Times New Roman" w:hAnsi="Times New Roman"/>
          <w:sz w:val="24"/>
          <w:szCs w:val="24"/>
        </w:rPr>
        <w:t>порядка проведения оценки эффективности реализации муниципальных программ</w:t>
      </w:r>
      <w:proofErr w:type="gramEnd"/>
      <w:r w:rsidRPr="00185F85">
        <w:rPr>
          <w:rFonts w:ascii="Times New Roman" w:hAnsi="Times New Roman"/>
          <w:sz w:val="24"/>
          <w:szCs w:val="24"/>
        </w:rPr>
        <w:t xml:space="preserve"> и критериев указанной оценки;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разработки, утверждения и реализации ведомственных целевых программ;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осуществление </w:t>
      </w:r>
      <w:proofErr w:type="gramStart"/>
      <w:r w:rsidRPr="00185F85">
        <w:rPr>
          <w:rFonts w:ascii="Times New Roman" w:hAnsi="Times New Roman"/>
          <w:sz w:val="24"/>
          <w:szCs w:val="24"/>
        </w:rPr>
        <w:t>функций главного администратора доходов бюджета поселения</w:t>
      </w:r>
      <w:proofErr w:type="gramEnd"/>
      <w:r w:rsidRPr="00185F85">
        <w:rPr>
          <w:rFonts w:ascii="Times New Roman" w:hAnsi="Times New Roman"/>
          <w:sz w:val="24"/>
          <w:szCs w:val="24"/>
        </w:rPr>
        <w:t xml:space="preserve"> и главного администратора источников финансирования дефицита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открытие в Управлении Федерального казначейства Республики Карелия счетов по учету средств бюджета поселения;</w:t>
      </w:r>
      <w:bookmarkStart w:id="0" w:name="Bookmark"/>
      <w:bookmarkEnd w:id="0"/>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использования бюджетных ассигнований резервных фондов администрации, предусмотренного в составе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установление порядка ведения реестра расходных обязательств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предоставление муниципальных гарантий в пределах  общей суммы предоставляемых гарантий, указанной в решении Совета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 бюджете на очередной финансовый год и плановый период, и в порядке, установленном муниципальными правовыми актами;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управление муниципальным долгом;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осуществление муниципальных заимствований от имени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определение порядка осуществления полномочий органом внутреннего муниципального финансового контроля по внутреннему муниципальному финансовому контролю;</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осуществления  внутреннего муниципального финансового контроля  и внутреннего финансового аудита;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утверждение и направление в Совет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отчета об исполнении бюджета поселения  за первый квартал, полугодие и девять месяцев текущего финансового года;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осуществление иных полномочий в соответствии с Бюджетным кодексом Российской Федерации и иными нормативными правовыми актами Российской Федерации, регулирующими бюджетные правоотношения, настоящим Положением.</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4. Бюджетные полномочия финансового органа администрации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проведение единой бюджетной политики на территории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получение в установленном порядке от органов исполнительной власти Республики Карелия, органов местного самоуправления Олонецкого национального  муниципального района, муниципальных учреждений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материалов, необходимых для составления проекта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получение в установленном порядке от главных администраторов доходов бюджета, главных администраторов источников финансирования дефицита бюджета, главных </w:t>
      </w:r>
      <w:r w:rsidRPr="00185F85">
        <w:rPr>
          <w:rFonts w:ascii="Times New Roman" w:hAnsi="Times New Roman"/>
          <w:sz w:val="24"/>
          <w:szCs w:val="24"/>
        </w:rPr>
        <w:lastRenderedPageBreak/>
        <w:t>распорядителей средств бюджета материалов, необходимых для составления отчета об исполнении бюджета поселения, отчета и анализа консолидированного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составление проекта бюджета поселения и представление его с необходимыми документами и материалами  в Администрацию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для внесения на рассмотрение в Совет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установление </w:t>
      </w:r>
      <w:proofErr w:type="gramStart"/>
      <w:r w:rsidRPr="00185F85">
        <w:rPr>
          <w:rFonts w:ascii="Times New Roman" w:hAnsi="Times New Roman"/>
          <w:sz w:val="24"/>
          <w:szCs w:val="24"/>
        </w:rPr>
        <w:t>методики планирования бюджетных ассигнований бюджета поселения</w:t>
      </w:r>
      <w:proofErr w:type="gramEnd"/>
      <w:r w:rsidRPr="00185F85">
        <w:rPr>
          <w:rFonts w:ascii="Times New Roman" w:hAnsi="Times New Roman"/>
          <w:sz w:val="24"/>
          <w:szCs w:val="24"/>
        </w:rPr>
        <w:t>;</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ведение </w:t>
      </w:r>
      <w:proofErr w:type="gramStart"/>
      <w:r w:rsidRPr="00185F85">
        <w:rPr>
          <w:rFonts w:ascii="Times New Roman" w:hAnsi="Times New Roman"/>
          <w:sz w:val="24"/>
          <w:szCs w:val="24"/>
        </w:rPr>
        <w:t>реестра источников доходов бюджета поселения</w:t>
      </w:r>
      <w:proofErr w:type="gramEnd"/>
      <w:r w:rsidRPr="00185F85">
        <w:rPr>
          <w:rFonts w:ascii="Times New Roman" w:hAnsi="Times New Roman"/>
          <w:sz w:val="24"/>
          <w:szCs w:val="24"/>
        </w:rPr>
        <w:t>;</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представление в Министерство финансов Республики Карелия реестра источников доходов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утверждение перечня кодов подвидов доходов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перечня и кодов целевых статей расходов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составления и ведения сводной бюджетной росписи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составление, утверждение, ведение сводной бюджетной росписи бюджета поселения и внесение изменений в нее;</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составления и ведения бюджетных росписей главных распорядителей бюджетных средств, включая внесение изменений в них;</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утверждение лимитов бюджетных обязательств;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организация исполнения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утверждение порядка составления и ведения кассового плана;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составление и ведение кассового плана;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при организации исполнения бюджета поселения по расходам случаев и порядка утверждения и доведения до главных распорядителей и получателей бюджетных сре</w:t>
      </w:r>
      <w:proofErr w:type="gramStart"/>
      <w:r w:rsidRPr="00185F85">
        <w:rPr>
          <w:rFonts w:ascii="Times New Roman" w:hAnsi="Times New Roman"/>
          <w:sz w:val="24"/>
          <w:szCs w:val="24"/>
        </w:rPr>
        <w:t>дств пр</w:t>
      </w:r>
      <w:proofErr w:type="gramEnd"/>
      <w:r w:rsidRPr="00185F85">
        <w:rPr>
          <w:rFonts w:ascii="Times New Roman" w:hAnsi="Times New Roman"/>
          <w:sz w:val="24"/>
          <w:szCs w:val="24"/>
        </w:rPr>
        <w:t>едельного объема оплаты денежных обязательств в соответствующем периоде текущего финансового года (предельных объемов финансирования);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исполнения бюджета поселения по расходам;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санкционирования оплаты денежных обязательств;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санкционирования оплаты денежных обязательств, подлежащих исполнению за счет бюджетных  ассигнований по источникам финансирования дефицита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санкционирования расходов бюджетных учреждений,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исполнения бюджета поселения по источникам финансирования дефицита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ведение учета кассовых операций по исполнению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осуществление методологического руководства в области составления проекта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осуществление методологического руководства в области исполнения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взыскания неиспользованных остатков средств, предоставленных муниципальным бюджетным учреждениям в соответствии с абзацем вторым пункта 1 статьи 78.1 и статьей 78.2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ведение муниципальной долговой книги;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и осуществление анализа  финансового состояния принципала в целях предоставления, а также после предоставления муниципальной гарантии;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ведение учета выданных муниципальных гарантий, исполнения обязатель</w:t>
      </w:r>
      <w:proofErr w:type="gramStart"/>
      <w:r w:rsidRPr="00185F85">
        <w:rPr>
          <w:rFonts w:ascii="Times New Roman" w:hAnsi="Times New Roman"/>
          <w:sz w:val="24"/>
          <w:szCs w:val="24"/>
        </w:rPr>
        <w:t>ств пр</w:t>
      </w:r>
      <w:proofErr w:type="gramEnd"/>
      <w:r w:rsidRPr="00185F85">
        <w:rPr>
          <w:rFonts w:ascii="Times New Roman" w:hAnsi="Times New Roman"/>
          <w:sz w:val="24"/>
          <w:szCs w:val="24"/>
        </w:rPr>
        <w:t>инципала, обеспеченных гарантиями;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 представление в Финансовое управление администрации Олонецкого национального муниципального района реестра расходных обязательств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исполнение судебных актов по искам к </w:t>
      </w:r>
      <w:r w:rsidR="00DD7D75" w:rsidRPr="00185F85">
        <w:rPr>
          <w:rFonts w:ascii="Times New Roman" w:hAnsi="Times New Roman"/>
          <w:sz w:val="24"/>
          <w:szCs w:val="24"/>
        </w:rPr>
        <w:t>Куйтежскому</w:t>
      </w:r>
      <w:r w:rsidRPr="00185F85">
        <w:rPr>
          <w:rFonts w:ascii="Times New Roman" w:hAnsi="Times New Roman"/>
          <w:sz w:val="24"/>
          <w:szCs w:val="24"/>
        </w:rPr>
        <w:t xml:space="preserve"> сельскому поселению в случаях и порядке, установленных федеральным законодательством, ведение учета и осуществление хранения исполнительных  и иных документов, связанных с их исполнением;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ведения учета и осуществления хранения исполнительных документов и иных документов, связанных с их исполнением;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составления бюджетной отчетности;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сроков представления главными администраторами доходов, главными администраторами источников финансирования дефицита бюджета, главными распорядителями средств бюджета сводной бюджетной отчетности;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составление отчетности о кассовом исполнении бюджета поселения в порядке, установленном Министерством финансов Российской Федерации; представление в Финансовое управление администрации Олонецкого национального муниципального района отчетности об исполнении бюджета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завершения операций по исполнению бюджета в текущем финансовом году;</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установление порядка исполнения решений о применении бюджетных мер принуждения за совершение бюджетного нарушения;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осуществление иных полномочий в соответствии с Бюджетным кодексом Российской Федерации и иными нормативными правовыми актами Российской Федерации, регулирующими бюджетные правоотношения, настоящим Положением.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5. Бюджетные полномочия главного распорядителя (распорядителя) средств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5.1. Бюджетные полномочия главного распорядителя средств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 бюджетные полномочия, предусмотренные пунктом 1 статьи 158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разработка проектировок расходов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5.2.Бюджетные полномочия распорядителя средств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 бюджетные полномочия, предусмотренные пунктом 2 статьи 158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6. Бюджетные полномочия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6.1.Бюджетные полномочия главных администраторов (администраторов) доходов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бюджетные полномочия, предусмотренные статьей 160.1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6.2. Бюджетные полномочия главных администраторов (администраторов) источников финансирования дефицита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бюджетные полномочия, предусмотренные статьей 160.2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полномочия по осуществлению внутреннего финансового контроля  и внутреннего финансового аудита, установленные Бюджетным кодексом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7. Бюджетные полномочия получателей средств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бюджетные полномочия, предусмотренные статьей 162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8. Бюджетные полномочия органов муниципального финансового контроля: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 бюджетные полномочия, предусмотренные Бюджетным кодексом Российской Федерации, нормативными правовыми актами органами местного самоуправления Олонецкого городского поселения. </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center"/>
        <w:rPr>
          <w:rFonts w:ascii="Times New Roman" w:hAnsi="Times New Roman"/>
          <w:b/>
          <w:sz w:val="24"/>
          <w:szCs w:val="24"/>
        </w:rPr>
      </w:pPr>
      <w:r w:rsidRPr="00185F85">
        <w:rPr>
          <w:rFonts w:ascii="Times New Roman" w:hAnsi="Times New Roman"/>
          <w:b/>
          <w:sz w:val="24"/>
          <w:szCs w:val="24"/>
        </w:rPr>
        <w:t xml:space="preserve">Раздел </w:t>
      </w:r>
      <w:r w:rsidRPr="00185F85">
        <w:rPr>
          <w:rFonts w:ascii="Times New Roman" w:hAnsi="Times New Roman"/>
          <w:b/>
          <w:sz w:val="24"/>
          <w:szCs w:val="24"/>
          <w:lang w:val="en-US"/>
        </w:rPr>
        <w:t>III</w:t>
      </w:r>
      <w:r w:rsidRPr="00185F85">
        <w:rPr>
          <w:rFonts w:ascii="Times New Roman" w:hAnsi="Times New Roman"/>
          <w:b/>
          <w:sz w:val="24"/>
          <w:szCs w:val="24"/>
        </w:rPr>
        <w:t xml:space="preserve">. Составление и рассмотрение проекта бюджета </w:t>
      </w:r>
      <w:r w:rsidR="00DD7D75"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center"/>
        <w:rPr>
          <w:rFonts w:ascii="Times New Roman" w:hAnsi="Times New Roman"/>
          <w:b/>
          <w:sz w:val="24"/>
          <w:szCs w:val="24"/>
        </w:rPr>
      </w:pPr>
    </w:p>
    <w:p w:rsidR="00624CA0" w:rsidRPr="00185F85" w:rsidRDefault="00624CA0" w:rsidP="00624CA0">
      <w:pPr>
        <w:pStyle w:val="1"/>
        <w:rPr>
          <w:rFonts w:ascii="Times New Roman" w:hAnsi="Times New Roman"/>
          <w:sz w:val="24"/>
          <w:szCs w:val="24"/>
        </w:rPr>
      </w:pPr>
      <w:r w:rsidRPr="00185F85">
        <w:rPr>
          <w:rFonts w:ascii="Times New Roman" w:hAnsi="Times New Roman"/>
          <w:b/>
          <w:sz w:val="24"/>
          <w:szCs w:val="24"/>
        </w:rPr>
        <w:t xml:space="preserve">Статья 6. Составление проекта бюджета </w:t>
      </w:r>
      <w:r w:rsidR="00DD7D75"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1.Проект бюджета поселения составляется в порядке, установленном администрацией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соответствии с положениями Бюджетного кодекса Российской Федерации и настоящего Положения.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2.  Проект бюджета составляется и утверждается сроком на очередной финансовый год.</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Составление проекта бюджета основывается </w:t>
      </w:r>
      <w:proofErr w:type="gramStart"/>
      <w:r w:rsidRPr="00185F85">
        <w:rPr>
          <w:rFonts w:ascii="Times New Roman" w:hAnsi="Times New Roman"/>
          <w:sz w:val="24"/>
          <w:szCs w:val="24"/>
        </w:rPr>
        <w:t>на</w:t>
      </w:r>
      <w:proofErr w:type="gramEnd"/>
      <w:r w:rsidRPr="00185F85">
        <w:rPr>
          <w:rFonts w:ascii="Times New Roman" w:hAnsi="Times New Roman"/>
          <w:sz w:val="24"/>
          <w:szCs w:val="24"/>
        </w:rPr>
        <w:t>:</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w:t>
      </w:r>
      <w:proofErr w:type="gramStart"/>
      <w:r w:rsidRPr="00185F85">
        <w:rPr>
          <w:rFonts w:ascii="Times New Roman" w:hAnsi="Times New Roman"/>
          <w:sz w:val="24"/>
          <w:szCs w:val="24"/>
        </w:rPr>
        <w:t>положениях</w:t>
      </w:r>
      <w:proofErr w:type="gramEnd"/>
      <w:r w:rsidRPr="00185F85">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w:t>
      </w:r>
      <w:proofErr w:type="gramStart"/>
      <w:r w:rsidRPr="00185F85">
        <w:rPr>
          <w:rFonts w:ascii="Times New Roman" w:hAnsi="Times New Roman"/>
          <w:sz w:val="24"/>
          <w:szCs w:val="24"/>
        </w:rPr>
        <w:t>прогнозе</w:t>
      </w:r>
      <w:proofErr w:type="gramEnd"/>
      <w:r w:rsidRPr="00185F85">
        <w:rPr>
          <w:rFonts w:ascii="Times New Roman" w:hAnsi="Times New Roman"/>
          <w:sz w:val="24"/>
          <w:szCs w:val="24"/>
        </w:rPr>
        <w:t xml:space="preserve"> социально-экономического развития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среднесрочном финансовом </w:t>
      </w:r>
      <w:proofErr w:type="gramStart"/>
      <w:r w:rsidRPr="00185F85">
        <w:rPr>
          <w:rFonts w:ascii="Times New Roman" w:hAnsi="Times New Roman"/>
          <w:sz w:val="24"/>
          <w:szCs w:val="24"/>
        </w:rPr>
        <w:t>плане</w:t>
      </w:r>
      <w:proofErr w:type="gramEnd"/>
      <w:r w:rsidRPr="00185F85">
        <w:rPr>
          <w:rFonts w:ascii="Times New Roman" w:hAnsi="Times New Roman"/>
          <w:sz w:val="24"/>
          <w:szCs w:val="24"/>
        </w:rPr>
        <w:t xml:space="preserve"> </w:t>
      </w:r>
      <w:r w:rsidR="00DD7D75"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основных </w:t>
      </w:r>
      <w:proofErr w:type="gramStart"/>
      <w:r w:rsidRPr="00185F85">
        <w:rPr>
          <w:rFonts w:ascii="Times New Roman" w:hAnsi="Times New Roman"/>
          <w:sz w:val="24"/>
          <w:szCs w:val="24"/>
        </w:rPr>
        <w:t>направлениях</w:t>
      </w:r>
      <w:proofErr w:type="gramEnd"/>
      <w:r w:rsidRPr="00185F85">
        <w:rPr>
          <w:rFonts w:ascii="Times New Roman" w:hAnsi="Times New Roman"/>
          <w:sz w:val="24"/>
          <w:szCs w:val="24"/>
        </w:rPr>
        <w:t xml:space="preserve"> бюджетной и налоговой политики;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муниципальных </w:t>
      </w:r>
      <w:proofErr w:type="gramStart"/>
      <w:r w:rsidRPr="00185F85">
        <w:rPr>
          <w:rFonts w:ascii="Times New Roman" w:hAnsi="Times New Roman"/>
          <w:sz w:val="24"/>
          <w:szCs w:val="24"/>
        </w:rPr>
        <w:t>программах</w:t>
      </w:r>
      <w:proofErr w:type="gramEnd"/>
      <w:r w:rsidRPr="00185F85">
        <w:rPr>
          <w:rFonts w:ascii="Times New Roman" w:hAnsi="Times New Roman"/>
          <w:sz w:val="24"/>
          <w:szCs w:val="24"/>
        </w:rPr>
        <w:t xml:space="preserve"> (проектах муниципальных программ, проектах изменений указанных программ);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4. Порядок и сроки составления проекта бюджета поселения устанавливается администрацией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5.  Бюджетная комиссия по формированию проекта бюджета поселения  создается администрацией </w:t>
      </w:r>
      <w:r w:rsidR="007A711A" w:rsidRPr="00185F85">
        <w:rPr>
          <w:rFonts w:ascii="Times New Roman" w:hAnsi="Times New Roman"/>
          <w:sz w:val="24"/>
          <w:szCs w:val="24"/>
        </w:rPr>
        <w:t xml:space="preserve">Куйтежского </w:t>
      </w:r>
      <w:r w:rsidRPr="00185F85">
        <w:rPr>
          <w:rFonts w:ascii="Times New Roman" w:hAnsi="Times New Roman"/>
          <w:sz w:val="24"/>
          <w:szCs w:val="24"/>
        </w:rPr>
        <w:t>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6. На основании утвержденного </w:t>
      </w:r>
      <w:proofErr w:type="gramStart"/>
      <w:r w:rsidRPr="00185F85">
        <w:rPr>
          <w:rFonts w:ascii="Times New Roman" w:hAnsi="Times New Roman"/>
          <w:sz w:val="24"/>
          <w:szCs w:val="24"/>
        </w:rPr>
        <w:t>порядка составления проекта бюджета поселения</w:t>
      </w:r>
      <w:proofErr w:type="gramEnd"/>
      <w:r w:rsidRPr="00185F85">
        <w:rPr>
          <w:rFonts w:ascii="Times New Roman" w:hAnsi="Times New Roman"/>
          <w:sz w:val="24"/>
          <w:szCs w:val="24"/>
        </w:rPr>
        <w:t xml:space="preserve"> администрация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организует поэтапную работу по составлению проекта бюджета  поселения.</w:t>
      </w:r>
    </w:p>
    <w:p w:rsidR="00624CA0" w:rsidRPr="00185F85" w:rsidRDefault="00624CA0" w:rsidP="007A711A">
      <w:pPr>
        <w:pStyle w:val="1"/>
        <w:jc w:val="both"/>
        <w:rPr>
          <w:rFonts w:ascii="Times New Roman" w:hAnsi="Times New Roman"/>
          <w:sz w:val="24"/>
          <w:szCs w:val="24"/>
        </w:rPr>
      </w:pPr>
    </w:p>
    <w:p w:rsidR="00624CA0" w:rsidRPr="00185F85" w:rsidRDefault="00624CA0" w:rsidP="007A711A">
      <w:pPr>
        <w:pStyle w:val="1"/>
        <w:jc w:val="both"/>
        <w:rPr>
          <w:rFonts w:ascii="Times New Roman" w:hAnsi="Times New Roman"/>
          <w:sz w:val="24"/>
          <w:szCs w:val="24"/>
        </w:rPr>
      </w:pPr>
      <w:r w:rsidRPr="00185F85">
        <w:rPr>
          <w:rFonts w:ascii="Times New Roman" w:hAnsi="Times New Roman"/>
          <w:b/>
          <w:sz w:val="24"/>
          <w:szCs w:val="24"/>
        </w:rPr>
        <w:t xml:space="preserve">Статья 7. Прогноз социально-экономического развития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Прогноз социально-экономического развития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ежегодно  разрабатывается администрацией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на  период не менее трех лет в порядке, установленном администрацией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Прогноз социально-экономического развития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Изменение прогноза социально-экономического развития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ходе составления или рассмотрения проекта бюджета  поселения влечет за собой изменение основных характеристик бюджета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spacing w:after="0" w:line="100" w:lineRule="atLeast"/>
        <w:jc w:val="both"/>
        <w:rPr>
          <w:rFonts w:ascii="Times New Roman" w:hAnsi="Times New Roman"/>
          <w:sz w:val="24"/>
          <w:szCs w:val="24"/>
        </w:rPr>
      </w:pPr>
      <w:r w:rsidRPr="00185F85">
        <w:rPr>
          <w:rFonts w:ascii="Times New Roman" w:hAnsi="Times New Roman"/>
          <w:b/>
          <w:sz w:val="24"/>
          <w:szCs w:val="24"/>
        </w:rPr>
        <w:t xml:space="preserve">Статья 8. Среднесрочный финансовый план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spacing w:after="0" w:line="100" w:lineRule="atLeast"/>
        <w:jc w:val="both"/>
        <w:rPr>
          <w:rFonts w:ascii="Times New Roman" w:hAnsi="Times New Roman"/>
          <w:sz w:val="24"/>
          <w:szCs w:val="24"/>
        </w:rPr>
      </w:pPr>
    </w:p>
    <w:p w:rsidR="00624CA0" w:rsidRPr="00185F85" w:rsidRDefault="00624CA0" w:rsidP="00624CA0">
      <w:pPr>
        <w:spacing w:after="0" w:line="100" w:lineRule="atLeast"/>
        <w:jc w:val="both"/>
        <w:rPr>
          <w:rFonts w:ascii="Times New Roman" w:hAnsi="Times New Roman"/>
          <w:sz w:val="24"/>
          <w:szCs w:val="24"/>
        </w:rPr>
      </w:pPr>
      <w:r w:rsidRPr="00185F85">
        <w:rPr>
          <w:rFonts w:ascii="Times New Roman" w:hAnsi="Times New Roman"/>
          <w:sz w:val="24"/>
          <w:szCs w:val="24"/>
        </w:rPr>
        <w:t xml:space="preserve">1. Среднесрочный финансовый план муниципального образования ежегодно разрабатывается по форме и в порядке, которые установлены  администрацией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spacing w:after="0" w:line="100" w:lineRule="atLeast"/>
        <w:jc w:val="both"/>
        <w:rPr>
          <w:rFonts w:ascii="Times New Roman" w:hAnsi="Times New Roman"/>
          <w:sz w:val="24"/>
          <w:szCs w:val="24"/>
        </w:rPr>
      </w:pPr>
      <w:r w:rsidRPr="00185F85">
        <w:rPr>
          <w:rFonts w:ascii="Times New Roman" w:hAnsi="Times New Roman"/>
          <w:sz w:val="24"/>
          <w:szCs w:val="24"/>
        </w:rPr>
        <w:t xml:space="preserve">2. Проект среднесрочного финансового плана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утверждается администрацией муниципального образования и представляется в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одновременно с проектом местного бюджета.</w:t>
      </w:r>
    </w:p>
    <w:p w:rsidR="00624CA0" w:rsidRPr="00185F85" w:rsidRDefault="00624CA0" w:rsidP="00624CA0">
      <w:pPr>
        <w:spacing w:after="0" w:line="100" w:lineRule="atLeast"/>
        <w:jc w:val="both"/>
        <w:rPr>
          <w:rFonts w:ascii="Times New Roman" w:hAnsi="Times New Roman"/>
          <w:sz w:val="24"/>
          <w:szCs w:val="24"/>
        </w:rPr>
      </w:pPr>
      <w:r w:rsidRPr="00185F85">
        <w:rPr>
          <w:rFonts w:ascii="Times New Roman" w:hAnsi="Times New Roman"/>
          <w:sz w:val="24"/>
          <w:szCs w:val="24"/>
        </w:rPr>
        <w:t>3. 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9. Бюджетные ассигнования на осуществление бюджетных инвестиций.</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b/>
          <w:sz w:val="24"/>
          <w:szCs w:val="24"/>
        </w:rPr>
      </w:pPr>
      <w:r w:rsidRPr="00185F85">
        <w:rPr>
          <w:rFonts w:ascii="Times New Roman" w:hAnsi="Times New Roman"/>
          <w:sz w:val="24"/>
          <w:szCs w:val="24"/>
        </w:rPr>
        <w:t xml:space="preserve">1. Бюджетные ассигнования на осуществление бюджетных инвестиций в объекты капитального строительства муниципальной собственности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подлежат отражению отдельным приложением к решению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 бюджете поселения по разделам и подразделам классификации расходов с пообъектной детализацией.</w:t>
      </w:r>
    </w:p>
    <w:p w:rsidR="00624CA0" w:rsidRPr="00185F85" w:rsidRDefault="00624CA0" w:rsidP="00624CA0">
      <w:pPr>
        <w:pStyle w:val="1"/>
        <w:jc w:val="both"/>
        <w:rPr>
          <w:rFonts w:ascii="Times New Roman" w:hAnsi="Times New Roman"/>
          <w:b/>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10. Муниципальные программы.</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Разработка, формирование, утверждение, реализация и оценка эффективности муниципальных программ осуществляется в соответствии с требованиями Бюджетного кодекса Российской Федерации и  принятыми в соответствии с ним нормативными правовыми актами администрации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Объем бюджетных ассигнований на финансовое обеспечение реализации муниципальных программ утверждается решением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 бюджете на очередной финансовый год по соответствующей каждой программе целевой статье расходов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4. Муниципальные программы подлежат приведению в соответствие с решением о бюджете поселения  в срок не позднее трех месяцев со дня вступления его в силу.</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center"/>
        <w:rPr>
          <w:rFonts w:ascii="Times New Roman" w:hAnsi="Times New Roman"/>
          <w:sz w:val="24"/>
          <w:szCs w:val="24"/>
        </w:rPr>
      </w:pPr>
      <w:r w:rsidRPr="00185F85">
        <w:rPr>
          <w:rFonts w:ascii="Times New Roman" w:hAnsi="Times New Roman"/>
          <w:b/>
          <w:sz w:val="24"/>
          <w:szCs w:val="24"/>
        </w:rPr>
        <w:t xml:space="preserve">Раздел </w:t>
      </w:r>
      <w:r w:rsidRPr="00185F85">
        <w:rPr>
          <w:rFonts w:ascii="Times New Roman" w:hAnsi="Times New Roman"/>
          <w:b/>
          <w:sz w:val="24"/>
          <w:szCs w:val="24"/>
          <w:lang w:val="en-US"/>
        </w:rPr>
        <w:t>IV</w:t>
      </w:r>
      <w:r w:rsidRPr="00185F85">
        <w:rPr>
          <w:rFonts w:ascii="Times New Roman" w:hAnsi="Times New Roman"/>
          <w:b/>
          <w:sz w:val="24"/>
          <w:szCs w:val="24"/>
        </w:rPr>
        <w:t xml:space="preserve">. Рассмотрение и утверждение бюджета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11. Внесение проекта решения о бюджете поселения на рассмотрение Совета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Администрация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вносит на рассмотрение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не позднее 15 ноября года текущего года, проект решения о бюджете  поселения на очередной финансовый год.</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Проект решения о бюджете  поселения на очередной финансовый год считается внесенным в срок, если он доставлен в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до 24 часов 15 ноября текущего года.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3. В проекте решения о бюджете  поселения на очередной финансовый год должны содержаться показатели, установленные Бюджетным кодексом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4. Одновременно с проектом решения о бюджете  поселения представляются: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основные направления бюджетной политики и основные направления налоговой политики;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прогноз основных характеристик (общий объем доходов, общий объем расходов, дефицита (</w:t>
      </w:r>
      <w:proofErr w:type="spellStart"/>
      <w:r w:rsidRPr="00185F85">
        <w:rPr>
          <w:rFonts w:ascii="Times New Roman" w:hAnsi="Times New Roman"/>
          <w:sz w:val="24"/>
          <w:szCs w:val="24"/>
        </w:rPr>
        <w:t>профицита</w:t>
      </w:r>
      <w:proofErr w:type="spellEnd"/>
      <w:r w:rsidRPr="00185F85">
        <w:rPr>
          <w:rFonts w:ascii="Times New Roman" w:hAnsi="Times New Roman"/>
          <w:sz w:val="24"/>
          <w:szCs w:val="24"/>
        </w:rPr>
        <w:t xml:space="preserve">) бюджета)  бюджета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на очередной финансовый год;</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прогноз социально-экономического развития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среднесрочный финансовый план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пояснительная записка к проекту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методики (проекты методик) и расчеты распределения межбюджетных трансфертов;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верхний предел муниципального долга на 1 января года, следующего за   очередным финансовым годом и каждым годом планового периода;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оценка ожидаемого исполнения бюджета поселения на текущий финансовый год;</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паспорта муниципальных программ (проекты изменений в указанные паспорта);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реестр источников доходов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иные документы.</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12. Публичные слушания по проекту решения о бюджете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Проект решения о бюджете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выносится на публичные слушания.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Решение о проведении публичных слушаний по проекту бюджета поселения принимает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Публичные слушания проводятся в порядке, установленном Советом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13. Рассмотрение Советом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 проекта решения о бюджете.</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рассматривает проект решения о бюджете  поселения после обсуждения его на публичных слушаниях.</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2. Решение о бюджете на очередной финансовый год должно быть принято и обнародовано   до начала очередного финансового года.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Принятое Советом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решение о бюджете  поселения на очередной финансовый год с приложениями подлежит официальному обнародованию не позднее 10 дней после его подписания в установленном порядке и вступает в силу с 1 января очередного финансового года. </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14. Отклонение Советом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 проекта решения о бюджете </w:t>
      </w:r>
      <w:proofErr w:type="gramStart"/>
      <w:r w:rsidR="007A711A" w:rsidRPr="00185F85">
        <w:rPr>
          <w:rFonts w:ascii="Times New Roman" w:hAnsi="Times New Roman"/>
          <w:b/>
          <w:sz w:val="24"/>
          <w:szCs w:val="24"/>
        </w:rPr>
        <w:t>Куйтежского</w:t>
      </w:r>
      <w:proofErr w:type="gramEnd"/>
      <w:r w:rsidR="007A711A" w:rsidRPr="00185F85">
        <w:rPr>
          <w:rFonts w:ascii="Times New Roman" w:hAnsi="Times New Roman"/>
          <w:b/>
          <w:sz w:val="24"/>
          <w:szCs w:val="24"/>
        </w:rPr>
        <w:t xml:space="preserve"> </w:t>
      </w:r>
      <w:r w:rsidRPr="00185F85">
        <w:rPr>
          <w:rFonts w:ascii="Times New Roman" w:hAnsi="Times New Roman"/>
          <w:b/>
          <w:sz w:val="24"/>
          <w:szCs w:val="24"/>
        </w:rPr>
        <w:t xml:space="preserve">о сельского поселения и возвращение его администрации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В случае отклонения Советом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проекта решения о бюджете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не позднее дня, следующего за заседанием Совета, передает проект решения о бюджете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согласительную комиссию по уточнению параметров бюджета  и с указанием конкретных  вопросов, требующих дополнительного согласования.  Состав  и порядок работы согласительной комиссии утверждаются Регламентом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w:t>
      </w:r>
    </w:p>
    <w:p w:rsidR="00624CA0" w:rsidRPr="00185F85" w:rsidRDefault="00624CA0" w:rsidP="00624CA0">
      <w:pPr>
        <w:pStyle w:val="1"/>
        <w:jc w:val="both"/>
        <w:rPr>
          <w:rFonts w:ascii="Times New Roman" w:hAnsi="Times New Roman"/>
          <w:b/>
          <w:sz w:val="24"/>
          <w:szCs w:val="24"/>
        </w:rPr>
      </w:pPr>
      <w:r w:rsidRPr="00185F85">
        <w:rPr>
          <w:rFonts w:ascii="Times New Roman" w:hAnsi="Times New Roman"/>
          <w:sz w:val="24"/>
          <w:szCs w:val="24"/>
        </w:rPr>
        <w:t xml:space="preserve">2.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рассматривает повторно внесенный администрацией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проект решения о бюджете  поселения на внеочередном заседании после рассмотрения согласительной комиссией в течение 5 дней со дня его повторного внесения.</w:t>
      </w:r>
    </w:p>
    <w:p w:rsidR="00624CA0" w:rsidRPr="00185F85" w:rsidRDefault="00624CA0" w:rsidP="00624CA0">
      <w:pPr>
        <w:pStyle w:val="1"/>
        <w:jc w:val="both"/>
        <w:rPr>
          <w:rFonts w:ascii="Times New Roman" w:hAnsi="Times New Roman"/>
          <w:b/>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15. Временное управление бюджетом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Если решение о бюджете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не вступило в силу с начала текущего финансового года, применяются положения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16. Внесение  изменений в утвержденный бюджет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Администрация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представляет в Совет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разработанный проект решения </w:t>
      </w:r>
      <w:proofErr w:type="gramStart"/>
      <w:r w:rsidRPr="00185F85">
        <w:rPr>
          <w:rFonts w:ascii="Times New Roman" w:hAnsi="Times New Roman"/>
          <w:sz w:val="24"/>
          <w:szCs w:val="24"/>
        </w:rPr>
        <w:t>о внесении изменений в решение о бюджете   поселения на текущий финансовый год по всем вопросам</w:t>
      </w:r>
      <w:proofErr w:type="gramEnd"/>
      <w:r w:rsidRPr="00185F85">
        <w:rPr>
          <w:rFonts w:ascii="Times New Roman" w:hAnsi="Times New Roman"/>
          <w:sz w:val="24"/>
          <w:szCs w:val="24"/>
        </w:rPr>
        <w:t xml:space="preserve">, являющимся предметом правового регулирования решения о бюджете поселения, в соответствии с Регламентом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2. Одновременно </w:t>
      </w:r>
      <w:proofErr w:type="gramStart"/>
      <w:r w:rsidRPr="00185F85">
        <w:rPr>
          <w:rFonts w:ascii="Times New Roman" w:hAnsi="Times New Roman"/>
          <w:sz w:val="24"/>
          <w:szCs w:val="24"/>
        </w:rPr>
        <w:t>с проектом решения о внесении изменений в решение о бюджете  поселения на текущий финансовый год</w:t>
      </w:r>
      <w:proofErr w:type="gramEnd"/>
      <w:r w:rsidRPr="00185F85">
        <w:rPr>
          <w:rFonts w:ascii="Times New Roman" w:hAnsi="Times New Roman"/>
          <w:sz w:val="24"/>
          <w:szCs w:val="24"/>
        </w:rPr>
        <w:t xml:space="preserve"> представляются следующие документы и материалы:</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сведения об исполнении бюджета  поселения  за истекший отчетный период текущего финансового года;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пояснительная записка о предлагаемых изменениях в решение о бюджете  поселения на текущий финансовый год. </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Рассмотрение проекта решения о внесении изменений в решение о бюджете   поселения  на текущий финансовый год осуществляется Советом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порядке и сроки, установленные Регламентом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том числе во внеочередном порядке по инициативе администрации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center"/>
        <w:rPr>
          <w:rFonts w:ascii="Times New Roman" w:hAnsi="Times New Roman"/>
          <w:b/>
          <w:sz w:val="24"/>
          <w:szCs w:val="24"/>
        </w:rPr>
      </w:pPr>
      <w:r w:rsidRPr="00185F85">
        <w:rPr>
          <w:rFonts w:ascii="Times New Roman" w:hAnsi="Times New Roman"/>
          <w:b/>
          <w:sz w:val="24"/>
          <w:szCs w:val="24"/>
        </w:rPr>
        <w:t xml:space="preserve">Раздел </w:t>
      </w:r>
      <w:r w:rsidRPr="00185F85">
        <w:rPr>
          <w:rFonts w:ascii="Times New Roman" w:hAnsi="Times New Roman"/>
          <w:b/>
          <w:sz w:val="24"/>
          <w:szCs w:val="24"/>
          <w:lang w:val="en-US"/>
        </w:rPr>
        <w:t>V</w:t>
      </w:r>
      <w:r w:rsidRPr="00185F85">
        <w:rPr>
          <w:rFonts w:ascii="Times New Roman" w:hAnsi="Times New Roman"/>
          <w:b/>
          <w:sz w:val="24"/>
          <w:szCs w:val="24"/>
        </w:rPr>
        <w:t xml:space="preserve">. Исполнение бюджета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center"/>
        <w:rPr>
          <w:rFonts w:ascii="Times New Roman" w:hAnsi="Times New Roman"/>
          <w:b/>
          <w:sz w:val="24"/>
          <w:szCs w:val="24"/>
        </w:rPr>
      </w:pPr>
    </w:p>
    <w:p w:rsidR="00624CA0" w:rsidRPr="00185F85" w:rsidRDefault="00624CA0" w:rsidP="00624CA0">
      <w:pPr>
        <w:pStyle w:val="1"/>
        <w:jc w:val="both"/>
        <w:rPr>
          <w:rFonts w:ascii="Times New Roman" w:hAnsi="Times New Roman"/>
          <w:b/>
          <w:sz w:val="24"/>
          <w:szCs w:val="24"/>
        </w:rPr>
      </w:pPr>
      <w:r w:rsidRPr="00185F85">
        <w:rPr>
          <w:rFonts w:ascii="Times New Roman" w:hAnsi="Times New Roman"/>
          <w:b/>
          <w:sz w:val="24"/>
          <w:szCs w:val="24"/>
        </w:rPr>
        <w:t xml:space="preserve">Статья 17. Основы исполнения бюджета </w:t>
      </w:r>
      <w:r w:rsidR="007A711A"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b/>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Исполнение бюджета поселения обеспечивается администрацией </w:t>
      </w:r>
      <w:r w:rsidR="007A711A" w:rsidRPr="00185F85">
        <w:rPr>
          <w:rFonts w:ascii="Times New Roman" w:hAnsi="Times New Roman"/>
          <w:sz w:val="24"/>
          <w:szCs w:val="24"/>
        </w:rPr>
        <w:t xml:space="preserve">Куйтежского </w:t>
      </w:r>
      <w:r w:rsidRPr="00185F85">
        <w:rPr>
          <w:rFonts w:ascii="Times New Roman" w:hAnsi="Times New Roman"/>
          <w:sz w:val="24"/>
          <w:szCs w:val="24"/>
        </w:rPr>
        <w:t>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Организация исполнения бюджета возлагается на финансовый орган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color w:val="FF0000"/>
          <w:sz w:val="24"/>
          <w:szCs w:val="24"/>
        </w:rPr>
      </w:pPr>
      <w:r w:rsidRPr="00185F85">
        <w:rPr>
          <w:rFonts w:ascii="Times New Roman" w:hAnsi="Times New Roman"/>
          <w:sz w:val="24"/>
          <w:szCs w:val="24"/>
        </w:rPr>
        <w:t>3. Исполнение бюджета  поселения осуществляется на основе сводной бюджетной росписи  и кассового плана.</w:t>
      </w:r>
    </w:p>
    <w:p w:rsidR="00624CA0" w:rsidRPr="00185F85" w:rsidRDefault="00624CA0" w:rsidP="00624CA0">
      <w:pPr>
        <w:pStyle w:val="1"/>
        <w:jc w:val="both"/>
        <w:rPr>
          <w:rFonts w:ascii="Times New Roman" w:hAnsi="Times New Roman"/>
          <w:color w:val="FF0000"/>
          <w:sz w:val="24"/>
          <w:szCs w:val="24"/>
        </w:rPr>
      </w:pPr>
    </w:p>
    <w:p w:rsidR="00624CA0" w:rsidRPr="00185F85" w:rsidRDefault="00624CA0" w:rsidP="00624CA0">
      <w:pPr>
        <w:pStyle w:val="1"/>
        <w:jc w:val="both"/>
        <w:rPr>
          <w:rFonts w:ascii="Times New Roman" w:hAnsi="Times New Roman"/>
          <w:b/>
          <w:color w:val="FF0000"/>
          <w:sz w:val="24"/>
          <w:szCs w:val="24"/>
        </w:rPr>
      </w:pPr>
      <w:r w:rsidRPr="00185F85">
        <w:rPr>
          <w:rFonts w:ascii="Times New Roman" w:hAnsi="Times New Roman"/>
          <w:b/>
          <w:sz w:val="24"/>
          <w:szCs w:val="24"/>
        </w:rPr>
        <w:t>Статья 18. Сводная бюджетная роспись.</w:t>
      </w:r>
    </w:p>
    <w:p w:rsidR="00624CA0" w:rsidRPr="00185F85" w:rsidRDefault="00624CA0" w:rsidP="00624CA0">
      <w:pPr>
        <w:pStyle w:val="1"/>
        <w:jc w:val="both"/>
        <w:rPr>
          <w:rFonts w:ascii="Times New Roman" w:hAnsi="Times New Roman"/>
          <w:b/>
          <w:color w:val="FF0000"/>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Порядок составления и ведения сводной бюджетной росписи устанавливается финансовым органом администрации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с учетом положений Бюджетного </w:t>
      </w:r>
      <w:r w:rsidRPr="00185F85">
        <w:rPr>
          <w:rStyle w:val="a3"/>
          <w:rFonts w:ascii="Times New Roman" w:hAnsi="Times New Roman"/>
          <w:color w:val="000000"/>
          <w:sz w:val="24"/>
          <w:szCs w:val="24"/>
        </w:rPr>
        <w:t>кодекса</w:t>
      </w:r>
      <w:r w:rsidRPr="00185F85">
        <w:rPr>
          <w:sz w:val="24"/>
          <w:szCs w:val="24"/>
        </w:rPr>
        <w:t xml:space="preserve"> </w:t>
      </w:r>
      <w:r w:rsidRPr="00185F85">
        <w:rPr>
          <w:rFonts w:ascii="Times New Roman" w:hAnsi="Times New Roman"/>
          <w:sz w:val="24"/>
          <w:szCs w:val="24"/>
        </w:rPr>
        <w:t>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Утверждение сводной бюджетной росписи и внесение изменений в нее осуществляется финансовым органом администрации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Утвержденные показатели сводной бюджетной росписи  должны соответствовать решению о бюджете поселения, за исключением случаев, предусмотренных Бюджетным кодексом Российской Федерации и дополнительными основаниями, устанавливаемыми </w:t>
      </w:r>
      <w:r w:rsidRPr="00185F85">
        <w:rPr>
          <w:rStyle w:val="a3"/>
          <w:rFonts w:ascii="Times New Roman" w:hAnsi="Times New Roman"/>
          <w:color w:val="000000"/>
          <w:sz w:val="24"/>
          <w:szCs w:val="24"/>
        </w:rPr>
        <w:t>пунктами 3</w:t>
      </w:r>
      <w:r w:rsidRPr="00185F85">
        <w:rPr>
          <w:rFonts w:ascii="Times New Roman" w:hAnsi="Times New Roman"/>
          <w:sz w:val="24"/>
          <w:szCs w:val="24"/>
        </w:rPr>
        <w:t xml:space="preserve"> и 4 настоящей статьи.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В соответствии с решениями руководителя финансового органа администрации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бюджета без внесения  изменений в решение о бюджете по следующим основаниям:</w:t>
      </w:r>
    </w:p>
    <w:p w:rsidR="00624CA0" w:rsidRPr="00185F85" w:rsidRDefault="00624CA0" w:rsidP="00624CA0">
      <w:pPr>
        <w:pStyle w:val="1"/>
        <w:jc w:val="both"/>
        <w:rPr>
          <w:rFonts w:ascii="Times New Roman" w:hAnsi="Times New Roman"/>
          <w:sz w:val="24"/>
          <w:szCs w:val="24"/>
        </w:rPr>
      </w:pPr>
      <w:proofErr w:type="gramStart"/>
      <w:r w:rsidRPr="00185F85">
        <w:rPr>
          <w:rFonts w:ascii="Times New Roman" w:hAnsi="Times New Roman"/>
          <w:sz w:val="24"/>
          <w:szCs w:val="24"/>
        </w:rPr>
        <w:t xml:space="preserve">- в случае осуществления выплат, сокращающих долговые обязательства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соответствии  со статьей 96 Бюджетного кодекса Российской Федерации;</w:t>
      </w:r>
      <w:proofErr w:type="gramEnd"/>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в случае перераспределения бюджетных ассигнований между видами </w:t>
      </w:r>
      <w:proofErr w:type="gramStart"/>
      <w:r w:rsidRPr="00185F85">
        <w:rPr>
          <w:rFonts w:ascii="Times New Roman" w:hAnsi="Times New Roman"/>
          <w:sz w:val="24"/>
          <w:szCs w:val="24"/>
        </w:rPr>
        <w:t>источников финансирования дефицита бюджета поселения</w:t>
      </w:r>
      <w:proofErr w:type="gramEnd"/>
      <w:r w:rsidRPr="00185F85">
        <w:rPr>
          <w:rFonts w:ascii="Times New Roman" w:hAnsi="Times New Roman"/>
          <w:sz w:val="24"/>
          <w:szCs w:val="24"/>
        </w:rPr>
        <w:t xml:space="preserve"> в ходе исполнения бюджета поселения в пределах общего объема бюджетных ассигнований по источникам финансирования дефицита бюджета поселения, предусмотренных на соответствующий финансовый год;</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в случае перераспределения в соответствии с муниципальными правовыми актами Совета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и администрации </w:t>
      </w:r>
      <w:r w:rsidR="007A711A"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бюджетных ассигнований, предусмотренных:</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 на мероприятия, связанные с ликвидацией и преобразованием органов местного самоуправления  </w:t>
      </w:r>
      <w:r w:rsidR="007A711A" w:rsidRPr="00185F85">
        <w:rPr>
          <w:rFonts w:ascii="Times New Roman" w:hAnsi="Times New Roman"/>
          <w:sz w:val="24"/>
          <w:szCs w:val="24"/>
        </w:rPr>
        <w:t>Куйтежского</w:t>
      </w:r>
      <w:r w:rsidR="00EF2A0C" w:rsidRPr="00185F85">
        <w:rPr>
          <w:rFonts w:ascii="Times New Roman" w:hAnsi="Times New Roman"/>
          <w:sz w:val="24"/>
          <w:szCs w:val="24"/>
        </w:rPr>
        <w:t xml:space="preserve">    </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 случае распределения (внесения изменений в распределение) безвозмездных перечислений бюджету поселения, утвержденного законом Республики Карелия о бюджете,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 случае перераспределения бюджетных ассигнований в пределах бюджетных ассигнований, предусмотренных по целевой статье (муниципальной программе и непрограммному направлению деятельности), между группами (группами и подгруппами) видов расходов классификации расходов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распределение бюджетных ассигнований между главными распорядителями бюджетных средств, осуществляющими расходы средств бюджета </w:t>
      </w:r>
      <w:r w:rsidR="00925E90"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за счет одного источника безвозмездных поступлений, на основании нормативного правового (распорядительного) акта администрации </w:t>
      </w:r>
      <w:r w:rsidR="00925E90"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случаях:</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-получения субсидий, субвенций, иных межбюджетных трансфертов, доходов от оказания платных услуг (работ) и компенсации затрат государства, безвозмездных поступлений от физических и юридических лиц, имеющих целевое назначение, сверх объемов, утвержденных настоящим решением;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принятия органами исполнительной власти Российской Федерации, Республики Карелия, администрацией Олонецкого национального муниципального района решений о предоставлении бюджету </w:t>
      </w:r>
      <w:r w:rsidR="001A2DF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межбюджетных трансфертов (субсидий и иных межбюджетных трансфертов), сверх объемов, утвержденных решением о бюджете;</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распределение бюджетных ассигнований по коду соответствующего главного администратора доходов бюджета </w:t>
      </w:r>
      <w:r w:rsidR="001A2DF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случае:</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-получения субсидий, субвенций, иных межбюджетных трансфертов, доходов от оказания платных услуг (работ) и компенсации затрат государства, безвозмездных поступлений от физических и юридических лиц, имеющих целевое назначение, сверх объемов, утвержденных настоящим решением.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4. Дополнительные основания </w:t>
      </w:r>
      <w:proofErr w:type="gramStart"/>
      <w:r w:rsidRPr="00185F85">
        <w:rPr>
          <w:rFonts w:ascii="Times New Roman" w:hAnsi="Times New Roman"/>
          <w:sz w:val="24"/>
          <w:szCs w:val="24"/>
        </w:rPr>
        <w:t>для внесения изменений в сводную бюджетную роспись без внесения изменений в решение о бюджете</w:t>
      </w:r>
      <w:proofErr w:type="gramEnd"/>
      <w:r w:rsidRPr="00185F85">
        <w:rPr>
          <w:rFonts w:ascii="Times New Roman" w:hAnsi="Times New Roman"/>
          <w:sz w:val="24"/>
          <w:szCs w:val="24"/>
        </w:rPr>
        <w:t xml:space="preserve"> в соответствии с решениями руководителя финансового органа </w:t>
      </w:r>
      <w:r w:rsidR="001A2DF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bookmarkStart w:id="1" w:name="_GoBack"/>
      <w:bookmarkEnd w:id="1"/>
      <w:r w:rsidRPr="00185F85">
        <w:rPr>
          <w:rFonts w:ascii="Times New Roman" w:hAnsi="Times New Roman"/>
          <w:sz w:val="24"/>
          <w:szCs w:val="24"/>
        </w:rPr>
        <w:t xml:space="preserve"> могут также устанавливаться решением о бюджете.</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19. Кассовый план.</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1. Кассовый план – прогноз кассовых поступлений в бюджет поселения и кассовых выплат из бюджета поселения в текущем финансовом году.</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Составление и ведение кассового плана осуществляется финансовым органом </w:t>
      </w:r>
      <w:r w:rsidR="001A2DF1" w:rsidRPr="00185F85">
        <w:rPr>
          <w:rFonts w:ascii="Times New Roman" w:hAnsi="Times New Roman"/>
          <w:sz w:val="24"/>
          <w:szCs w:val="24"/>
        </w:rPr>
        <w:t xml:space="preserve">Куйтежского </w:t>
      </w:r>
      <w:r w:rsidRPr="00185F85">
        <w:rPr>
          <w:rFonts w:ascii="Times New Roman" w:hAnsi="Times New Roman"/>
          <w:sz w:val="24"/>
          <w:szCs w:val="24"/>
        </w:rPr>
        <w:t>сельского поселения в установленном им порядке.</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b/>
          <w:sz w:val="24"/>
          <w:szCs w:val="24"/>
        </w:rPr>
      </w:pPr>
      <w:r w:rsidRPr="00185F85">
        <w:rPr>
          <w:rFonts w:ascii="Times New Roman" w:hAnsi="Times New Roman"/>
          <w:b/>
          <w:sz w:val="24"/>
          <w:szCs w:val="24"/>
        </w:rPr>
        <w:t xml:space="preserve">Статья 20. Исполнение бюджета </w:t>
      </w:r>
      <w:r w:rsidR="001A2DF1"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 по доходам.</w:t>
      </w:r>
    </w:p>
    <w:p w:rsidR="00624CA0" w:rsidRPr="00185F85" w:rsidRDefault="00624CA0" w:rsidP="00624CA0">
      <w:pPr>
        <w:pStyle w:val="1"/>
        <w:jc w:val="both"/>
        <w:rPr>
          <w:rFonts w:ascii="Times New Roman" w:hAnsi="Times New Roman"/>
          <w:b/>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1. Исполнение бюджета поселения  по доходам осуществляется в соответствии  с Бюджетным кодексом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w:t>
      </w:r>
      <w:proofErr w:type="gramStart"/>
      <w:r w:rsidRPr="00185F85">
        <w:rPr>
          <w:rFonts w:ascii="Times New Roman" w:hAnsi="Times New Roman"/>
          <w:sz w:val="24"/>
          <w:szCs w:val="24"/>
        </w:rPr>
        <w:t>Использование доходов, полученных при исполнении бюджета  поселения сверх утвержденных решением о бюджете  поселения на очередной финансовый год, осуществляется в соответствии  с Бюджетным кодексом Российской Федерации.</w:t>
      </w:r>
      <w:proofErr w:type="gramEnd"/>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21. Исполнение бюджета </w:t>
      </w:r>
      <w:r w:rsidR="001A2DF1"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 по расходам.</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1. Исполнение бюджета поселения по расходам осуществляется в порядке, установленном финансовым органом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с соблюдением требований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2. Исполнение бюджета  поселения по расходам предусматривает:</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принятие и учет бюджетных и денежных обязательств;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подтверждение денежных обязательств;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санкционирование оплаты денежных обязательств;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подтверждение исполнения денежных обязательств с учетом положений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22. Бюджетная роспись.</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Порядок составления и ведения бюджетных росписей главных распорядителей бюджетных средств  устанавливается финансовым органом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с учетом положений Бюджетного кодекса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Бюджетные росписи главных распорядителей средств бюджета поселения составляются в соответствии с бюджетными ассигнованиями, утвержденными сводной бюджетной росписью, и утвержденными финансовым органом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лимитами бюджетных обязательств.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3. Утверждение бюджетной росписи и внесение изменений в нее осуществляется главным распорядителем средств бюджета поселения.</w:t>
      </w:r>
    </w:p>
    <w:p w:rsidR="00624CA0" w:rsidRPr="00185F85" w:rsidRDefault="00624CA0" w:rsidP="00624CA0">
      <w:pPr>
        <w:pStyle w:val="1"/>
        <w:jc w:val="both"/>
        <w:rPr>
          <w:rFonts w:ascii="Times New Roman" w:hAnsi="Times New Roman"/>
          <w:color w:val="FF0000"/>
          <w:sz w:val="24"/>
          <w:szCs w:val="24"/>
        </w:rPr>
      </w:pPr>
      <w:r w:rsidRPr="00185F85">
        <w:rPr>
          <w:rFonts w:ascii="Times New Roman" w:hAnsi="Times New Roman"/>
          <w:sz w:val="24"/>
          <w:szCs w:val="24"/>
        </w:rPr>
        <w:t>4. Изменение показателей, утвержденных  бюджетной росписью по расходам главного распорядителя средств бюджета поселения в соответствии  с показателями сводной бюджетной росписи, без внесения соответствующих изменений в сводную бюджетную роспись не допускается.</w:t>
      </w:r>
    </w:p>
    <w:p w:rsidR="00624CA0" w:rsidRPr="00185F85" w:rsidRDefault="00624CA0" w:rsidP="00624CA0">
      <w:pPr>
        <w:pStyle w:val="1"/>
        <w:jc w:val="both"/>
        <w:rPr>
          <w:rFonts w:ascii="Times New Roman" w:hAnsi="Times New Roman"/>
          <w:color w:val="FF0000"/>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23.  Исполнение бюджета </w:t>
      </w:r>
      <w:r w:rsidR="00834701"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 по источникам финансирования дефицита бюджета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w:t>
      </w:r>
      <w:proofErr w:type="gramStart"/>
      <w:r w:rsidRPr="00185F85">
        <w:rPr>
          <w:rFonts w:ascii="Times New Roman" w:hAnsi="Times New Roman"/>
          <w:sz w:val="24"/>
          <w:szCs w:val="24"/>
        </w:rPr>
        <w:t xml:space="preserve">Исполнение бюджета  поселения по источникам финансирования дефицита бюджета  поселения осуществляется главными администраторами, администраторами источников финансирования дефицита бюджета поселения в соответствии со сводной бюджетной росписью, за исключением операций по управлению остатками средств на едином счете бюджета поселения, в порядке, установленном финансовым органом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соответствии  с положениями Бюджетного кодекса Российской Федерации.</w:t>
      </w:r>
      <w:proofErr w:type="gramEnd"/>
    </w:p>
    <w:p w:rsidR="00624CA0" w:rsidRPr="00185F85" w:rsidRDefault="00624CA0" w:rsidP="00624CA0">
      <w:pPr>
        <w:pStyle w:val="1"/>
        <w:jc w:val="both"/>
        <w:rPr>
          <w:rFonts w:ascii="Times New Roman" w:hAnsi="Times New Roman"/>
          <w:color w:val="FF0000"/>
          <w:sz w:val="24"/>
          <w:szCs w:val="24"/>
        </w:rPr>
      </w:pPr>
      <w:r w:rsidRPr="00185F85">
        <w:rPr>
          <w:rFonts w:ascii="Times New Roman" w:hAnsi="Times New Roman"/>
          <w:sz w:val="24"/>
          <w:szCs w:val="24"/>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поселения, осуществляется в порядке, установленном финансовым органом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color w:val="FF0000"/>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24.  Завершение финансового года.</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1. Операции по исполнению бюджета поселения  завершаются 31 декабря.</w:t>
      </w:r>
    </w:p>
    <w:p w:rsidR="00624CA0" w:rsidRPr="00185F85" w:rsidRDefault="00624CA0" w:rsidP="00624CA0">
      <w:pPr>
        <w:pStyle w:val="1"/>
        <w:jc w:val="both"/>
        <w:rPr>
          <w:rFonts w:ascii="Times New Roman" w:hAnsi="Times New Roman"/>
          <w:i/>
          <w:sz w:val="24"/>
          <w:szCs w:val="24"/>
        </w:rPr>
      </w:pPr>
      <w:r w:rsidRPr="00185F85">
        <w:rPr>
          <w:rFonts w:ascii="Times New Roman" w:hAnsi="Times New Roman"/>
          <w:sz w:val="24"/>
          <w:szCs w:val="24"/>
        </w:rPr>
        <w:t xml:space="preserve">2. Завершение операций по исполнению бюджета  поселения в текущем году осуществляются в порядке, установленном финансовым органом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соответствии с требованиями Бюджетного кодекса Российской Федерации.</w:t>
      </w:r>
    </w:p>
    <w:p w:rsidR="00624CA0" w:rsidRPr="00185F85" w:rsidRDefault="00624CA0" w:rsidP="00624CA0">
      <w:pPr>
        <w:pStyle w:val="1"/>
        <w:jc w:val="both"/>
        <w:rPr>
          <w:rFonts w:ascii="Times New Roman" w:hAnsi="Times New Roman"/>
          <w:i/>
          <w:sz w:val="24"/>
          <w:szCs w:val="24"/>
        </w:rPr>
      </w:pPr>
    </w:p>
    <w:p w:rsidR="00624CA0" w:rsidRPr="00185F85" w:rsidRDefault="00624CA0" w:rsidP="00624CA0">
      <w:pPr>
        <w:pStyle w:val="1"/>
        <w:jc w:val="center"/>
        <w:rPr>
          <w:rFonts w:ascii="Times New Roman" w:hAnsi="Times New Roman"/>
          <w:sz w:val="24"/>
          <w:szCs w:val="24"/>
        </w:rPr>
      </w:pPr>
      <w:r w:rsidRPr="00185F85">
        <w:rPr>
          <w:rFonts w:ascii="Times New Roman" w:hAnsi="Times New Roman"/>
          <w:b/>
          <w:sz w:val="24"/>
          <w:szCs w:val="24"/>
        </w:rPr>
        <w:t xml:space="preserve">Раздел </w:t>
      </w:r>
      <w:r w:rsidRPr="00185F85">
        <w:rPr>
          <w:rFonts w:ascii="Times New Roman" w:hAnsi="Times New Roman"/>
          <w:b/>
          <w:sz w:val="24"/>
          <w:szCs w:val="24"/>
          <w:lang w:val="en-US"/>
        </w:rPr>
        <w:t>VI</w:t>
      </w:r>
      <w:r w:rsidRPr="00185F85">
        <w:rPr>
          <w:rFonts w:ascii="Times New Roman" w:hAnsi="Times New Roman"/>
          <w:b/>
          <w:sz w:val="24"/>
          <w:szCs w:val="24"/>
        </w:rPr>
        <w:t xml:space="preserve">. Отчетность об исполнении бюджета </w:t>
      </w:r>
      <w:r w:rsidR="00834701"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b/>
          <w:sz w:val="24"/>
          <w:szCs w:val="24"/>
        </w:rPr>
      </w:pPr>
      <w:r w:rsidRPr="00185F85">
        <w:rPr>
          <w:rFonts w:ascii="Times New Roman" w:hAnsi="Times New Roman"/>
          <w:b/>
          <w:sz w:val="24"/>
          <w:szCs w:val="24"/>
        </w:rPr>
        <w:t xml:space="preserve">Статья 25. Составление и утверждение отчетов об исполнении  бюджета </w:t>
      </w:r>
      <w:r w:rsidR="00834701"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b/>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1. Финансовый орган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ежеквартально составляет отчет об исполнении бюджета поселения, содержащий данные об исполнении бюджета по доходам, расходам и источникам финансирования дефицита бюджета поселения в соответствии с бюджетной классификацией Российской Федерации.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Администрация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утверждает отчеты об исполнении бюджета  поселения за первый квартал, полугодие и девять месяцев текущего финансового года и направляет их в Совет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Годовой отчет об исполнении бюджета  поселения подлежит утверждению Советом </w:t>
      </w:r>
      <w:r w:rsidR="00834701"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color w:val="FF0000"/>
          <w:sz w:val="24"/>
          <w:szCs w:val="24"/>
        </w:rPr>
      </w:pPr>
      <w:r w:rsidRPr="00185F85">
        <w:rPr>
          <w:rFonts w:ascii="Times New Roman" w:hAnsi="Times New Roman"/>
          <w:b/>
          <w:sz w:val="24"/>
          <w:szCs w:val="24"/>
        </w:rPr>
        <w:t>Статья 26.  Составление и представление бюджетной отчетности</w:t>
      </w:r>
      <w:r w:rsidRPr="00185F85">
        <w:rPr>
          <w:rFonts w:ascii="Times New Roman" w:hAnsi="Times New Roman"/>
          <w:sz w:val="24"/>
          <w:szCs w:val="24"/>
        </w:rPr>
        <w:t xml:space="preserve">. </w:t>
      </w:r>
    </w:p>
    <w:p w:rsidR="00624CA0" w:rsidRPr="00185F85" w:rsidRDefault="00624CA0" w:rsidP="00624CA0">
      <w:pPr>
        <w:pStyle w:val="1"/>
        <w:jc w:val="both"/>
        <w:rPr>
          <w:rFonts w:ascii="Times New Roman" w:hAnsi="Times New Roman"/>
          <w:color w:val="FF0000"/>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1. Бюджетная отчетность включает:</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отчет об исполнении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баланс исполнения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отчет о финансовых результатах деятельности,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отчет о движении денежных средств,</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пояснительную записку.</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Главные распорядители средств бюджета поселения, главные администраторы доходов бюджета поселения, главные администраторы </w:t>
      </w:r>
      <w:proofErr w:type="gramStart"/>
      <w:r w:rsidRPr="00185F85">
        <w:rPr>
          <w:rFonts w:ascii="Times New Roman" w:hAnsi="Times New Roman"/>
          <w:sz w:val="24"/>
          <w:szCs w:val="24"/>
        </w:rPr>
        <w:t>источников финансирования дефицита бюджета поселения</w:t>
      </w:r>
      <w:proofErr w:type="gramEnd"/>
      <w:r w:rsidRPr="00185F85">
        <w:rPr>
          <w:rFonts w:ascii="Times New Roman" w:hAnsi="Times New Roman"/>
          <w:sz w:val="24"/>
          <w:szCs w:val="24"/>
        </w:rPr>
        <w:t xml:space="preserve">  представляют сводную бюджетную отчетность, сформированную в соответствии с Бюджетным кодексом Российской Федерации, в финансовый орган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установленные им сроки.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Финансовый орган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составляет бюджетную отчетность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и представляет ее:</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в Министерство финансов Республики Карелия  по форме и в сроки, определяемые Министерством финансов Республики Карелия;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rPr>
          <w:rFonts w:ascii="Times New Roman" w:hAnsi="Times New Roman"/>
          <w:b/>
          <w:sz w:val="24"/>
          <w:szCs w:val="24"/>
        </w:rPr>
      </w:pPr>
      <w:r w:rsidRPr="00185F85">
        <w:rPr>
          <w:rFonts w:ascii="Times New Roman" w:hAnsi="Times New Roman"/>
          <w:b/>
          <w:sz w:val="24"/>
          <w:szCs w:val="24"/>
        </w:rPr>
        <w:t xml:space="preserve">Статья 27. Публичные слушания по годовому отчету об исполнении бюджета                         </w:t>
      </w:r>
      <w:r w:rsidR="007D1E99"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rPr>
          <w:rFonts w:ascii="Times New Roman" w:hAnsi="Times New Roman"/>
          <w:b/>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Годовой отчет об исполнении  бюджета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выносится на публичные слушания.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2. Решение о проведении публичных слушаний по годовому отчету об исполнении бюджета  поселения принимает Совет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Публичные слушания проводятся в порядке, установленном Советом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 xml:space="preserve">Статья 28.  Представление, рассмотрение и утверждение годового отчета об исполнении бюджета </w:t>
      </w:r>
      <w:r w:rsidR="007D1E99" w:rsidRPr="00185F85">
        <w:rPr>
          <w:rFonts w:ascii="Times New Roman" w:hAnsi="Times New Roman"/>
          <w:b/>
          <w:sz w:val="24"/>
          <w:szCs w:val="24"/>
        </w:rPr>
        <w:t>Куйтежского</w:t>
      </w:r>
      <w:r w:rsidRPr="00185F85">
        <w:rPr>
          <w:rFonts w:ascii="Times New Roman" w:hAnsi="Times New Roman"/>
          <w:b/>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1. Годовой отчет об исполнении бюджета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представляется администрацией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Совет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не позднее 1 мая текущего года.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2. Одновременно с годовым отчетом об исполнении бюджета поселения   представляется проект решения  об исполнении бюджета поселения вместе с документами и материалами, предусмотренными бюджетным законодательством.</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Проект решения должен соответствовать требованиям бюджетного законодательства, а также структуре  и бюджетной классификации, которые применялись при утверждении бюджета поселения, в части  доходов бюджета поселения, расходов бюджета поселения, источников финансирования дефицита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Председатель  Совета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организует рассмотрение проекта решения об исполнении бюджета постоянными комиссиями Совета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с участием представителей администрации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lastRenderedPageBreak/>
        <w:t xml:space="preserve">4. По результатам  рассмотрения годового отчета об исполнении бюджета  поселения Совет </w:t>
      </w:r>
      <w:r w:rsidR="007D1E99" w:rsidRPr="00185F85">
        <w:rPr>
          <w:rFonts w:ascii="Times New Roman" w:hAnsi="Times New Roman"/>
          <w:sz w:val="24"/>
          <w:szCs w:val="24"/>
        </w:rPr>
        <w:t xml:space="preserve">Куйтежского </w:t>
      </w:r>
      <w:r w:rsidRPr="00185F85">
        <w:rPr>
          <w:rFonts w:ascii="Times New Roman" w:hAnsi="Times New Roman"/>
          <w:sz w:val="24"/>
          <w:szCs w:val="24"/>
        </w:rPr>
        <w:t>сельского поселения принимает решение об утверждении отчета об исполнении бюджета  поселения либо отклонении решения об исполнении бюджета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В случае отклонения  Советом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до 1 июня текущего года.</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center"/>
        <w:rPr>
          <w:rFonts w:ascii="Times New Roman" w:hAnsi="Times New Roman"/>
          <w:sz w:val="24"/>
          <w:szCs w:val="24"/>
        </w:rPr>
      </w:pPr>
      <w:r w:rsidRPr="00185F85">
        <w:rPr>
          <w:rFonts w:ascii="Times New Roman" w:hAnsi="Times New Roman"/>
          <w:b/>
          <w:sz w:val="24"/>
          <w:szCs w:val="24"/>
        </w:rPr>
        <w:t xml:space="preserve">Раздел </w:t>
      </w:r>
      <w:r w:rsidRPr="00185F85">
        <w:rPr>
          <w:rFonts w:ascii="Times New Roman" w:hAnsi="Times New Roman"/>
          <w:b/>
          <w:sz w:val="24"/>
          <w:szCs w:val="24"/>
          <w:lang w:val="en-US"/>
        </w:rPr>
        <w:t>VII</w:t>
      </w:r>
      <w:r w:rsidRPr="00185F85">
        <w:rPr>
          <w:rFonts w:ascii="Times New Roman" w:hAnsi="Times New Roman"/>
          <w:b/>
          <w:sz w:val="24"/>
          <w:szCs w:val="24"/>
        </w:rPr>
        <w:t>. Муниципальный финансовый контроль.</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b/>
          <w:sz w:val="24"/>
          <w:szCs w:val="24"/>
        </w:rPr>
        <w:t>Статья 29. Виды муниципального финансового контроля.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spacing w:after="0" w:line="100" w:lineRule="atLeast"/>
        <w:jc w:val="both"/>
        <w:rPr>
          <w:rFonts w:ascii="Times New Roman" w:hAnsi="Times New Roman"/>
          <w:sz w:val="24"/>
          <w:szCs w:val="24"/>
        </w:rPr>
      </w:pPr>
      <w:r w:rsidRPr="00185F85">
        <w:rPr>
          <w:rFonts w:ascii="Times New Roman" w:hAnsi="Times New Roman"/>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а также соблюдения условий муниципальных контрактов, договоров (соглашений) о предоставлении средств из бюджета.</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Муниципальный финансовый контроль подразделяется </w:t>
      </w:r>
      <w:proofErr w:type="gramStart"/>
      <w:r w:rsidRPr="00185F85">
        <w:rPr>
          <w:rFonts w:ascii="Times New Roman" w:hAnsi="Times New Roman"/>
          <w:sz w:val="24"/>
          <w:szCs w:val="24"/>
        </w:rPr>
        <w:t>на</w:t>
      </w:r>
      <w:proofErr w:type="gramEnd"/>
      <w:r w:rsidRPr="00185F85">
        <w:rPr>
          <w:rFonts w:ascii="Times New Roman" w:hAnsi="Times New Roman"/>
          <w:sz w:val="24"/>
          <w:szCs w:val="24"/>
        </w:rPr>
        <w:t xml:space="preserve"> внешний и внутренний, предварительный и последующий.</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 – контрольно-счетной (ревизионной) комиссии.</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3. Орган внутреннего муниципального финансового контроля обладает полномочиями по осуществлению внутреннего муниципального финансового контроля, установленными Бюджетным кодексом Российской Федерации. Порядок осуществления полномочий органом внутреннего муниципального финансового контроля по внутреннему муниципальному финансовому контролю устанавливается администрацией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4. Предварительный контроль осуществляется в целях предупреждения и пресечения бюджетных нарушений в процессе исполнения бюджета </w:t>
      </w:r>
      <w:r w:rsidR="007D1E99" w:rsidRPr="00185F85">
        <w:rPr>
          <w:rFonts w:ascii="Times New Roman" w:hAnsi="Times New Roman"/>
          <w:sz w:val="24"/>
          <w:szCs w:val="24"/>
        </w:rPr>
        <w:t xml:space="preserve">Куйтежского </w:t>
      </w:r>
      <w:r w:rsidRPr="00185F85">
        <w:rPr>
          <w:rFonts w:ascii="Times New Roman" w:hAnsi="Times New Roman"/>
          <w:sz w:val="24"/>
          <w:szCs w:val="24"/>
        </w:rPr>
        <w:t xml:space="preserve">сельского поселения. </w:t>
      </w: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5.  Последующий  контроль осуществляется по результатам исполнения бюджета </w:t>
      </w:r>
      <w:r w:rsidR="007D1E99" w:rsidRPr="00185F85">
        <w:rPr>
          <w:rFonts w:ascii="Times New Roman" w:hAnsi="Times New Roman"/>
          <w:sz w:val="24"/>
          <w:szCs w:val="24"/>
        </w:rPr>
        <w:t>Куйтежского</w:t>
      </w:r>
      <w:r w:rsidRPr="00185F85">
        <w:rPr>
          <w:rFonts w:ascii="Times New Roman" w:hAnsi="Times New Roman"/>
          <w:sz w:val="24"/>
          <w:szCs w:val="24"/>
        </w:rPr>
        <w:t xml:space="preserve"> сельского поселения в целях установления законности его исполнения, достоверности учета и отчетности.</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rFonts w:ascii="Times New Roman" w:hAnsi="Times New Roman"/>
          <w:sz w:val="24"/>
          <w:szCs w:val="24"/>
        </w:rPr>
      </w:pPr>
      <w:r w:rsidRPr="00185F85">
        <w:rPr>
          <w:rFonts w:ascii="Times New Roman" w:hAnsi="Times New Roman"/>
          <w:sz w:val="24"/>
          <w:szCs w:val="24"/>
        </w:rPr>
        <w:t xml:space="preserve"> </w:t>
      </w:r>
      <w:r w:rsidRPr="00185F85">
        <w:rPr>
          <w:rFonts w:ascii="Times New Roman" w:hAnsi="Times New Roman"/>
          <w:b/>
          <w:sz w:val="24"/>
          <w:szCs w:val="24"/>
        </w:rPr>
        <w:t>Статья 30. Ответственность за бюджетные правонарушения.</w:t>
      </w:r>
    </w:p>
    <w:p w:rsidR="00624CA0" w:rsidRPr="00185F85" w:rsidRDefault="00624CA0" w:rsidP="00624CA0">
      <w:pPr>
        <w:pStyle w:val="1"/>
        <w:jc w:val="both"/>
        <w:rPr>
          <w:rFonts w:ascii="Times New Roman" w:hAnsi="Times New Roman"/>
          <w:sz w:val="24"/>
          <w:szCs w:val="24"/>
        </w:rPr>
      </w:pPr>
    </w:p>
    <w:p w:rsidR="00624CA0" w:rsidRPr="00185F85" w:rsidRDefault="00624CA0" w:rsidP="00624CA0">
      <w:pPr>
        <w:pStyle w:val="1"/>
        <w:jc w:val="both"/>
        <w:rPr>
          <w:sz w:val="24"/>
          <w:szCs w:val="24"/>
        </w:rPr>
      </w:pPr>
      <w:r w:rsidRPr="00185F85">
        <w:rPr>
          <w:rFonts w:ascii="Times New Roman" w:hAnsi="Times New Roman"/>
          <w:sz w:val="24"/>
          <w:szCs w:val="24"/>
        </w:rPr>
        <w:t>1. Ответственность за бюджетные правонарушения наступает по основаниям и в формах, предусмотренных Бюджетным кодексом Российской Федерации и иным федеральным законодательством.</w:t>
      </w:r>
    </w:p>
    <w:p w:rsidR="00624CA0" w:rsidRPr="00185F85" w:rsidRDefault="00624CA0" w:rsidP="00624CA0">
      <w:pPr>
        <w:pStyle w:val="1"/>
        <w:jc w:val="both"/>
        <w:rPr>
          <w:sz w:val="24"/>
          <w:szCs w:val="24"/>
        </w:rPr>
      </w:pPr>
    </w:p>
    <w:p w:rsidR="00B04062" w:rsidRPr="00185F85" w:rsidRDefault="00B04062">
      <w:pPr>
        <w:rPr>
          <w:sz w:val="24"/>
          <w:szCs w:val="24"/>
        </w:rPr>
      </w:pPr>
    </w:p>
    <w:sectPr w:rsidR="00B04062" w:rsidRPr="00185F85" w:rsidSect="008633B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CA0"/>
    <w:rsid w:val="00137C05"/>
    <w:rsid w:val="00154FFB"/>
    <w:rsid w:val="00185F85"/>
    <w:rsid w:val="001A2DF1"/>
    <w:rsid w:val="002212CC"/>
    <w:rsid w:val="002B679C"/>
    <w:rsid w:val="00624CA0"/>
    <w:rsid w:val="006B47DB"/>
    <w:rsid w:val="006D084F"/>
    <w:rsid w:val="007A711A"/>
    <w:rsid w:val="007D1E99"/>
    <w:rsid w:val="00834701"/>
    <w:rsid w:val="008633B0"/>
    <w:rsid w:val="00925E90"/>
    <w:rsid w:val="00A154FA"/>
    <w:rsid w:val="00A51A5E"/>
    <w:rsid w:val="00AB4718"/>
    <w:rsid w:val="00B04062"/>
    <w:rsid w:val="00B26C1A"/>
    <w:rsid w:val="00B96F6C"/>
    <w:rsid w:val="00BF3098"/>
    <w:rsid w:val="00C47FBE"/>
    <w:rsid w:val="00DD7D75"/>
    <w:rsid w:val="00E12D23"/>
    <w:rsid w:val="00E42FF5"/>
    <w:rsid w:val="00EF2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CA0"/>
    <w:pPr>
      <w:suppressAutoHyphens/>
      <w:overflowPunct w:val="0"/>
      <w:autoSpaceDE w:val="0"/>
      <w:autoSpaceDN w:val="0"/>
      <w:adjustRightInd w:val="0"/>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24CA0"/>
    <w:pPr>
      <w:suppressAutoHyphens/>
      <w:overflowPunct w:val="0"/>
      <w:autoSpaceDE w:val="0"/>
      <w:autoSpaceDN w:val="0"/>
      <w:adjustRightInd w:val="0"/>
      <w:spacing w:after="0" w:line="240" w:lineRule="auto"/>
    </w:pPr>
    <w:rPr>
      <w:rFonts w:ascii="Calibri" w:eastAsia="Times New Roman" w:hAnsi="Calibri" w:cs="Times New Roman"/>
      <w:szCs w:val="20"/>
      <w:lang w:eastAsia="ru-RU"/>
    </w:rPr>
  </w:style>
  <w:style w:type="paragraph" w:customStyle="1" w:styleId="ConsTitle">
    <w:name w:val="ConsTitle"/>
    <w:rsid w:val="00624CA0"/>
    <w:pPr>
      <w:widowControl w:val="0"/>
      <w:suppressAutoHyphens/>
      <w:overflowPunct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624CA0"/>
    <w:pPr>
      <w:widowControl w:val="0"/>
      <w:suppressAutoHyphens/>
      <w:overflowPunct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character" w:styleId="a3">
    <w:name w:val="Hyperlink"/>
    <w:basedOn w:val="a0"/>
    <w:semiHidden/>
    <w:unhideWhenUsed/>
    <w:rsid w:val="00624CA0"/>
    <w:rPr>
      <w:noProof w:val="0"/>
      <w:color w:val="0000FF"/>
      <w:u w:val="single"/>
    </w:rPr>
  </w:style>
  <w:style w:type="paragraph" w:styleId="a4">
    <w:name w:val="Balloon Text"/>
    <w:basedOn w:val="a"/>
    <w:link w:val="a5"/>
    <w:uiPriority w:val="99"/>
    <w:semiHidden/>
    <w:unhideWhenUsed/>
    <w:rsid w:val="008633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3B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CA0"/>
    <w:pPr>
      <w:suppressAutoHyphens/>
      <w:overflowPunct w:val="0"/>
      <w:autoSpaceDE w:val="0"/>
      <w:autoSpaceDN w:val="0"/>
      <w:adjustRightInd w:val="0"/>
    </w:pPr>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624CA0"/>
    <w:pPr>
      <w:suppressAutoHyphens/>
      <w:overflowPunct w:val="0"/>
      <w:autoSpaceDE w:val="0"/>
      <w:autoSpaceDN w:val="0"/>
      <w:adjustRightInd w:val="0"/>
      <w:spacing w:after="0" w:line="240" w:lineRule="auto"/>
    </w:pPr>
    <w:rPr>
      <w:rFonts w:ascii="Calibri" w:eastAsia="Times New Roman" w:hAnsi="Calibri" w:cs="Times New Roman"/>
      <w:szCs w:val="20"/>
      <w:lang w:eastAsia="ru-RU"/>
    </w:rPr>
  </w:style>
  <w:style w:type="paragraph" w:customStyle="1" w:styleId="ConsTitle">
    <w:name w:val="ConsTitle"/>
    <w:rsid w:val="00624CA0"/>
    <w:pPr>
      <w:widowControl w:val="0"/>
      <w:suppressAutoHyphens/>
      <w:overflowPunct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customStyle="1" w:styleId="ConsNormal">
    <w:name w:val="ConsNormal"/>
    <w:rsid w:val="00624CA0"/>
    <w:pPr>
      <w:widowControl w:val="0"/>
      <w:suppressAutoHyphens/>
      <w:overflowPunct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character" w:styleId="a3">
    <w:name w:val="Hyperlink"/>
    <w:basedOn w:val="a0"/>
    <w:semiHidden/>
    <w:unhideWhenUsed/>
    <w:rsid w:val="00624CA0"/>
    <w:rPr>
      <w:noProof w:val="0"/>
      <w:color w:val="0000FF"/>
      <w:u w:val="single"/>
    </w:rPr>
  </w:style>
</w:styles>
</file>

<file path=word/webSettings.xml><?xml version="1.0" encoding="utf-8"?>
<w:webSettings xmlns:r="http://schemas.openxmlformats.org/officeDocument/2006/relationships" xmlns:w="http://schemas.openxmlformats.org/wordprocessingml/2006/main">
  <w:divs>
    <w:div w:id="144966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uitezhaadm.ru"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5949</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rfu1</dc:creator>
  <cp:lastModifiedBy>Пользователь</cp:lastModifiedBy>
  <cp:revision>18</cp:revision>
  <cp:lastPrinted>2022-12-14T10:08:00Z</cp:lastPrinted>
  <dcterms:created xsi:type="dcterms:W3CDTF">2022-08-24T08:37:00Z</dcterms:created>
  <dcterms:modified xsi:type="dcterms:W3CDTF">2022-12-14T10:10:00Z</dcterms:modified>
</cp:coreProperties>
</file>