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02" w:rsidRPr="0094413A" w:rsidRDefault="002F5102" w:rsidP="002F5102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18465" cy="5664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102" w:rsidRPr="0094413A" w:rsidRDefault="002F5102" w:rsidP="002F51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2F5102" w:rsidRPr="0094413A" w:rsidRDefault="002F5102" w:rsidP="002F51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2F5102" w:rsidRPr="0094413A" w:rsidRDefault="002F5102" w:rsidP="002F51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Куйтежское сельское поселение</w:t>
      </w:r>
    </w:p>
    <w:p w:rsidR="002F5102" w:rsidRPr="0094413A" w:rsidRDefault="002F5102" w:rsidP="002F51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Куйтежского сельского поселения</w:t>
      </w:r>
    </w:p>
    <w:p w:rsidR="002F5102" w:rsidRPr="0094413A" w:rsidRDefault="002F5102" w:rsidP="002F51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5102" w:rsidRPr="002F5102" w:rsidRDefault="002F5102" w:rsidP="002F5102">
      <w:pPr>
        <w:pStyle w:val="2"/>
        <w:rPr>
          <w:sz w:val="28"/>
          <w:szCs w:val="28"/>
        </w:rPr>
      </w:pPr>
      <w:r w:rsidRPr="002F5102">
        <w:rPr>
          <w:sz w:val="28"/>
          <w:szCs w:val="28"/>
        </w:rPr>
        <w:t>РЕШЕНИЕ</w:t>
      </w:r>
    </w:p>
    <w:p w:rsidR="002F5102" w:rsidRPr="002F5102" w:rsidRDefault="002F5102" w:rsidP="002F5102">
      <w:pPr>
        <w:jc w:val="center"/>
        <w:rPr>
          <w:rFonts w:ascii="Times New Roman" w:hAnsi="Times New Roman" w:cs="Times New Roman"/>
          <w:sz w:val="28"/>
          <w:szCs w:val="28"/>
        </w:rPr>
      </w:pPr>
      <w:r w:rsidRPr="002F5102">
        <w:rPr>
          <w:rFonts w:ascii="Times New Roman" w:hAnsi="Times New Roman" w:cs="Times New Roman"/>
          <w:sz w:val="28"/>
          <w:szCs w:val="28"/>
        </w:rPr>
        <w:tab/>
      </w:r>
      <w:r w:rsidRPr="002F5102">
        <w:rPr>
          <w:rFonts w:ascii="Times New Roman" w:hAnsi="Times New Roman" w:cs="Times New Roman"/>
          <w:sz w:val="28"/>
          <w:szCs w:val="28"/>
        </w:rPr>
        <w:tab/>
      </w:r>
      <w:r w:rsidRPr="002F5102">
        <w:rPr>
          <w:rFonts w:ascii="Times New Roman" w:hAnsi="Times New Roman" w:cs="Times New Roman"/>
          <w:sz w:val="28"/>
          <w:szCs w:val="28"/>
        </w:rPr>
        <w:tab/>
      </w:r>
      <w:r w:rsidRPr="002F5102">
        <w:rPr>
          <w:rFonts w:ascii="Times New Roman" w:hAnsi="Times New Roman" w:cs="Times New Roman"/>
          <w:sz w:val="28"/>
          <w:szCs w:val="28"/>
        </w:rPr>
        <w:tab/>
      </w:r>
      <w:r w:rsidRPr="002F5102">
        <w:rPr>
          <w:rFonts w:ascii="Times New Roman" w:hAnsi="Times New Roman" w:cs="Times New Roman"/>
          <w:sz w:val="28"/>
          <w:szCs w:val="28"/>
        </w:rPr>
        <w:tab/>
      </w:r>
      <w:r w:rsidRPr="002F5102">
        <w:rPr>
          <w:rFonts w:ascii="Times New Roman" w:hAnsi="Times New Roman" w:cs="Times New Roman"/>
          <w:sz w:val="28"/>
          <w:szCs w:val="28"/>
        </w:rPr>
        <w:tab/>
      </w:r>
    </w:p>
    <w:p w:rsidR="002F5102" w:rsidRPr="002F5102" w:rsidRDefault="002F5102" w:rsidP="002F5102">
      <w:pPr>
        <w:rPr>
          <w:rFonts w:ascii="Times New Roman" w:hAnsi="Times New Roman" w:cs="Times New Roman"/>
          <w:b/>
          <w:sz w:val="28"/>
          <w:szCs w:val="28"/>
        </w:rPr>
      </w:pPr>
      <w:r w:rsidRPr="002F5102">
        <w:rPr>
          <w:rFonts w:ascii="Times New Roman" w:hAnsi="Times New Roman" w:cs="Times New Roman"/>
          <w:sz w:val="28"/>
          <w:szCs w:val="28"/>
        </w:rPr>
        <w:t xml:space="preserve">от 27 октября 2021 г.      </w:t>
      </w:r>
      <w:r w:rsidRPr="002F5102">
        <w:rPr>
          <w:rFonts w:ascii="Times New Roman" w:hAnsi="Times New Roman" w:cs="Times New Roman"/>
          <w:sz w:val="28"/>
          <w:szCs w:val="28"/>
        </w:rPr>
        <w:tab/>
      </w:r>
      <w:r w:rsidRPr="002F510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№ 108</w:t>
      </w:r>
    </w:p>
    <w:p w:rsidR="006F5C16" w:rsidRPr="002F5102" w:rsidRDefault="00AD67A2" w:rsidP="002F51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5102">
        <w:rPr>
          <w:rFonts w:ascii="Times New Roman" w:hAnsi="Times New Roman" w:cs="Times New Roman"/>
          <w:sz w:val="28"/>
          <w:szCs w:val="28"/>
        </w:rPr>
        <w:tab/>
      </w:r>
      <w:r w:rsidRPr="002F5102">
        <w:rPr>
          <w:rFonts w:ascii="Times New Roman" w:hAnsi="Times New Roman" w:cs="Times New Roman"/>
          <w:sz w:val="28"/>
          <w:szCs w:val="28"/>
        </w:rPr>
        <w:tab/>
      </w:r>
      <w:r w:rsidRPr="002F5102">
        <w:rPr>
          <w:rFonts w:ascii="Times New Roman" w:hAnsi="Times New Roman" w:cs="Times New Roman"/>
          <w:sz w:val="28"/>
          <w:szCs w:val="28"/>
        </w:rPr>
        <w:tab/>
      </w:r>
      <w:r w:rsidRPr="002F5102">
        <w:rPr>
          <w:rFonts w:ascii="Times New Roman" w:hAnsi="Times New Roman" w:cs="Times New Roman"/>
          <w:sz w:val="28"/>
          <w:szCs w:val="28"/>
        </w:rPr>
        <w:tab/>
      </w:r>
    </w:p>
    <w:p w:rsidR="006F5C16" w:rsidRPr="002F5102" w:rsidRDefault="002B2ADE" w:rsidP="002B2ADE">
      <w:pPr>
        <w:keepNext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участия </w:t>
      </w:r>
    </w:p>
    <w:p w:rsidR="006F5C16" w:rsidRPr="002F5102" w:rsidRDefault="002F5102" w:rsidP="002B2ADE">
      <w:pPr>
        <w:keepNext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«Куйтежское сельское поселение»</w:t>
      </w:r>
    </w:p>
    <w:p w:rsidR="006F5C16" w:rsidRPr="002F5102" w:rsidRDefault="002B2ADE" w:rsidP="002B2ADE">
      <w:pPr>
        <w:keepNext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организациях межмуниципального сотрудничества</w:t>
      </w:r>
    </w:p>
    <w:p w:rsidR="006F5C16" w:rsidRDefault="006F5C16" w:rsidP="006F5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85C" w:rsidRDefault="00C7385C" w:rsidP="006F5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85C" w:rsidRPr="002F5102" w:rsidRDefault="00C7385C" w:rsidP="006F5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102" w:rsidRDefault="002F5102" w:rsidP="005F1AF4">
      <w:pPr>
        <w:keepNext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F5C16" w:rsidRPr="002F51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</w:t>
      </w:r>
      <w:r w:rsidR="005F1AF4">
        <w:rPr>
          <w:rFonts w:ascii="Times New Roman" w:eastAsia="Times New Roman" w:hAnsi="Times New Roman" w:cs="Times New Roman"/>
          <w:sz w:val="28"/>
          <w:szCs w:val="28"/>
          <w:lang w:eastAsia="ru-RU"/>
        </w:rPr>
        <w:t>ях установления порядка участия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Куйтежско</w:t>
      </w:r>
      <w:r w:rsidR="002A21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2A21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поселения</w:t>
      </w:r>
      <w:r w:rsidR="004B1CEA" w:rsidRPr="002F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F5C16" w:rsidRPr="002F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организациях межмуниципального сотрудничества, руководствуясь Федеральным законом от 06.10.2003 № 131-ФЗ «Об общих принципах организации местного самоуправления в Российской Федерации», </w:t>
      </w:r>
      <w:r w:rsidR="004B1CEA" w:rsidRPr="002F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5 статьи 6 устава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Куйтежского сельского поселения</w:t>
      </w:r>
      <w:r w:rsidR="004B1CEA" w:rsidRPr="002F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7385C" w:rsidRDefault="00C7385C" w:rsidP="005F1AF4">
      <w:pPr>
        <w:keepNext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C16" w:rsidRDefault="004B1CEA" w:rsidP="002F5102">
      <w:pPr>
        <w:keepNext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C73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102" w:rsidRPr="002F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10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Куйтежского сельского поселения</w:t>
      </w:r>
      <w:r w:rsidR="002F5102" w:rsidRPr="002F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C16" w:rsidRPr="002F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решил: </w:t>
      </w:r>
    </w:p>
    <w:p w:rsidR="00C7385C" w:rsidRPr="002F5102" w:rsidRDefault="00C7385C" w:rsidP="002F5102">
      <w:pPr>
        <w:keepNext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C16" w:rsidRPr="002F5102" w:rsidRDefault="006F5C16" w:rsidP="006F5C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участия </w:t>
      </w:r>
      <w:r w:rsidR="002F510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Куйтежско</w:t>
      </w:r>
      <w:r w:rsidR="002A21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F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</w:t>
      </w:r>
      <w:r w:rsidR="002A2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2F51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 w:rsidR="002A211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B1CEA" w:rsidRPr="002F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51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F51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организациях межмуниципального сотрудничества (прилагается).</w:t>
      </w:r>
    </w:p>
    <w:p w:rsidR="006F5C16" w:rsidRPr="002F5102" w:rsidRDefault="006F5C16" w:rsidP="006F5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данное решение на официальном сайте </w:t>
      </w:r>
      <w:r w:rsidR="002F510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Куйтежского сельского поселения</w:t>
      </w:r>
      <w:r w:rsidRPr="002F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«Интернет».</w:t>
      </w:r>
    </w:p>
    <w:p w:rsidR="006F5C16" w:rsidRPr="002F5102" w:rsidRDefault="006F5C16" w:rsidP="006F5C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0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 момента его официального опубликования.</w:t>
      </w:r>
    </w:p>
    <w:p w:rsidR="004B1CEA" w:rsidRPr="002F5102" w:rsidRDefault="004B1CEA" w:rsidP="006F5C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CEA" w:rsidRPr="002F5102" w:rsidRDefault="005F1AF4" w:rsidP="006F5C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B1CEA" w:rsidRPr="002F5102" w:rsidRDefault="004B1CEA" w:rsidP="006F5C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102" w:rsidRPr="00DA08A3" w:rsidRDefault="002F5102" w:rsidP="002F51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A08A3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2F5102" w:rsidRDefault="002F5102" w:rsidP="002F51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A08A3">
        <w:rPr>
          <w:rFonts w:ascii="Times New Roman" w:hAnsi="Times New Roman" w:cs="Times New Roman"/>
          <w:sz w:val="28"/>
          <w:szCs w:val="28"/>
        </w:rPr>
        <w:t>Куйтежского сельского поселения                                             М.В. Морозова</w:t>
      </w:r>
    </w:p>
    <w:p w:rsidR="002F5102" w:rsidRDefault="002F5102" w:rsidP="002F51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F5102" w:rsidRPr="00C57DD7" w:rsidRDefault="002F5102" w:rsidP="002F51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A08A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2F5102" w:rsidRPr="00DA08A3" w:rsidRDefault="002F5102" w:rsidP="002F51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A08A3">
        <w:rPr>
          <w:rFonts w:ascii="Times New Roman" w:hAnsi="Times New Roman" w:cs="Times New Roman"/>
          <w:sz w:val="28"/>
          <w:szCs w:val="28"/>
        </w:rPr>
        <w:t xml:space="preserve"> Глава Куйтежского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A08A3">
        <w:rPr>
          <w:rFonts w:ascii="Times New Roman" w:hAnsi="Times New Roman" w:cs="Times New Roman"/>
          <w:sz w:val="28"/>
          <w:szCs w:val="28"/>
        </w:rPr>
        <w:t>Л.А.Хейнонен</w:t>
      </w:r>
    </w:p>
    <w:p w:rsidR="002F5102" w:rsidRPr="00DA08A3" w:rsidRDefault="002F5102" w:rsidP="002F51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</w:rPr>
      </w:pPr>
      <w:r w:rsidRPr="00DA08A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A08A3">
        <w:rPr>
          <w:rFonts w:ascii="Times New Roman" w:hAnsi="Times New Roman" w:cs="Times New Roman"/>
          <w:sz w:val="28"/>
          <w:szCs w:val="28"/>
        </w:rPr>
        <w:tab/>
      </w:r>
      <w:r w:rsidRPr="00DA08A3">
        <w:rPr>
          <w:rFonts w:ascii="Times New Roman" w:hAnsi="Times New Roman" w:cs="Times New Roman"/>
          <w:sz w:val="28"/>
          <w:szCs w:val="28"/>
        </w:rPr>
        <w:tab/>
      </w:r>
      <w:r w:rsidRPr="00DA08A3">
        <w:rPr>
          <w:rFonts w:ascii="Times New Roman" w:hAnsi="Times New Roman" w:cs="Times New Roman"/>
          <w:sz w:val="28"/>
          <w:szCs w:val="28"/>
        </w:rPr>
        <w:tab/>
      </w:r>
      <w:r w:rsidRPr="00DA08A3">
        <w:rPr>
          <w:rFonts w:ascii="Times New Roman" w:hAnsi="Times New Roman" w:cs="Times New Roman"/>
          <w:sz w:val="28"/>
          <w:szCs w:val="28"/>
        </w:rPr>
        <w:tab/>
      </w:r>
    </w:p>
    <w:p w:rsidR="002F5102" w:rsidRDefault="002F5102" w:rsidP="002F5102">
      <w:pPr>
        <w:spacing w:after="0" w:line="240" w:lineRule="auto"/>
        <w:ind w:right="-1050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5C16" w:rsidRPr="002F5102" w:rsidRDefault="006F5C16" w:rsidP="00AD6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F5C16" w:rsidRPr="002F5102">
          <w:pgSz w:w="11906" w:h="16838"/>
          <w:pgMar w:top="1134" w:right="850" w:bottom="1134" w:left="1701" w:header="708" w:footer="708" w:gutter="0"/>
          <w:cols w:space="720"/>
        </w:sectPr>
      </w:pPr>
    </w:p>
    <w:p w:rsidR="006F5C16" w:rsidRPr="00EA21C6" w:rsidRDefault="006F5C16" w:rsidP="002F510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УТВЕРЖДЕН</w:t>
      </w:r>
    </w:p>
    <w:p w:rsidR="002F5102" w:rsidRDefault="006F5C16" w:rsidP="002F510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</w:t>
      </w:r>
      <w:r w:rsidR="004B1CEA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="002F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102" w:rsidRPr="002F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102" w:rsidRPr="002F5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Куйтежского </w:t>
      </w:r>
    </w:p>
    <w:p w:rsidR="006F5C16" w:rsidRPr="002F5102" w:rsidRDefault="002F5102" w:rsidP="002F510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510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6F5C16" w:rsidRPr="00EA21C6" w:rsidRDefault="006F5C16" w:rsidP="002F510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2306BE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3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октября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306B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2F5102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</w:p>
    <w:p w:rsidR="006F5C16" w:rsidRPr="00EA21C6" w:rsidRDefault="006F5C16" w:rsidP="006F5C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C16" w:rsidRPr="00EA21C6" w:rsidRDefault="006F5C16" w:rsidP="006F5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1C6" w:rsidRDefault="00EA21C6" w:rsidP="004B1CEA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24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4B1CEA" w:rsidRPr="00EA21C6" w:rsidRDefault="004B1CEA" w:rsidP="004B1CEA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частия</w:t>
      </w:r>
      <w:r w:rsid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5102" w:rsidRPr="002F510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Куйтежского сельского поселения</w:t>
      </w:r>
    </w:p>
    <w:p w:rsidR="004B1CEA" w:rsidRPr="00EA21C6" w:rsidRDefault="004B1CEA" w:rsidP="004B1CEA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межмуниципального сотрудничества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A21C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Настоящий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 соответствии с Конституцией Российской Федерации, Гражданским кодексом Российской Федерации, Федеральным законом от 06.10.2003 № 131-ФЗ «Об общих принципах организации местного самоуправления в Российской Федерации», Федеральным законом от 26.12.1995 № 208-ФЗ «Об акционерных обществах», Федеральным законом от 12.01.1996 № 7-ФЗ «О некоммерческих организациях», Федеральным законом от 08.02.1998 № 14-ФЗ «Об обществах с ограниченной ответственностью», иными нормативными правовыми актами Российской Федерации, Уставом</w:t>
      </w:r>
      <w:r w:rsidR="004B1CEA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60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Куйтежского</w:t>
      </w:r>
      <w:proofErr w:type="gramEnd"/>
      <w:r w:rsidR="0025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4B1CEA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иными муниципальными нормативными правовыми актами </w:t>
      </w:r>
      <w:r w:rsidR="0014150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Куйтежского сельского поселения</w:t>
      </w:r>
      <w:r w:rsidR="004B1CEA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процедуру участия </w:t>
      </w:r>
      <w:r w:rsidR="002560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Куйтежского сельского поселения</w:t>
      </w:r>
      <w:r w:rsidR="00EA21C6" w:rsidRPr="00EA21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EA21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</w:t>
      </w:r>
      <w:r w:rsidR="00EA21C6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60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поселение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организациях межмуниципального сотрудничества.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 организациями межмуниципального сотрудничества в настоящем Порядке понимаются межмуниципальные объединения (Ассоциация «Совет муниципальных образований Республики Карелия», иные объединения муниципальных образований), межмуниципальные организации (межмуниципальные хозяйственные общества в форме непубличных</w:t>
      </w:r>
      <w:r w:rsidR="002560E7" w:rsidRPr="0025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акционерных обществ и обществ с ограниченной ответственностью), некоммерческие организации муниципальных образований (в форме автономных некоммерческих организаций и фондов).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Целями межмуниципального сотрудничества являются: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повышение эффективности решения вопросов местного значения;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обмен опытом в области организации и осуществления местного самоуправления;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содействие развитию местного самоуправления;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объединение финансовых средств, материальных и иных ресурсов для совместного решения вопросов местного значения;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организация взаимодействия по вопросам местного значения органов местного самоуправления </w:t>
      </w:r>
      <w:r w:rsidR="002560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EA21C6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органами местного самоуправления других муниципальных образований;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выражение и защита общих интересов </w:t>
      </w:r>
      <w:r w:rsidR="002560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EA21C6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другими муниципальными образованиями;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формирование условий стабильного развития экономики </w:t>
      </w:r>
      <w:r w:rsidR="002560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2560E7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интересах повышения жизненного уровня населения и в иных целях.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Участие </w:t>
      </w:r>
      <w:r w:rsidR="002560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EA21C6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межмуниципального сотрудничества осуществляется в порядке, предусмотренном гражданским законодательством и иными актами, содержащими нормы гражданского права, путем: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участия в учреждении (создании) организаций межмуниципального сотрудничества;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вхождения в состав учредителей (приема в состав участников) организаций межмуниципального сотрудничества, вступления (принятия) в организации межмуниципального сотрудничества;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участия в управлении деятельностью организаций межмуниципального сотрудничества;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hAnsi="Times New Roman" w:cs="Times New Roman"/>
          <w:sz w:val="24"/>
          <w:szCs w:val="24"/>
        </w:rPr>
        <w:t xml:space="preserve">4)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выхода из состава учредителей (участников) организаций межмуниципального сотрудничества, выхода из организаций межмуниципального сотрудничества</w:t>
      </w:r>
      <w:r w:rsidRPr="00EA21C6">
        <w:rPr>
          <w:rFonts w:ascii="Times New Roman" w:hAnsi="Times New Roman" w:cs="Times New Roman"/>
          <w:sz w:val="24"/>
          <w:szCs w:val="24"/>
        </w:rPr>
        <w:t>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hAnsi="Times New Roman" w:cs="Times New Roman"/>
          <w:sz w:val="24"/>
          <w:szCs w:val="24"/>
        </w:rPr>
        <w:t>5) участия в ликвидации организаций межмуниципального сотрудничества.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r w:rsidRPr="00EA21C6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Глава </w:t>
      </w:r>
      <w:r w:rsidR="002560E7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Куйтежского сельского поселения</w:t>
      </w:r>
      <w:r w:rsidR="00EA21C6" w:rsidRPr="00EA21C6">
        <w:rPr>
          <w:rFonts w:ascii="Times New Roman" w:eastAsia="Calibri" w:hAnsi="Times New Roman" w:cs="Times New Roman"/>
          <w:i/>
          <w:kern w:val="2"/>
          <w:sz w:val="24"/>
          <w:szCs w:val="24"/>
          <w:lang w:eastAsia="ru-RU"/>
        </w:rPr>
        <w:t xml:space="preserve">  </w:t>
      </w:r>
      <w:r w:rsidRPr="00EA21C6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(далее – Глава)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иное должностное лицо по поручению Главы представляет интересы </w:t>
      </w:r>
      <w:r w:rsidR="002560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2560E7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отношениях с другими муниципальными образованиями по вопросам участия </w:t>
      </w:r>
      <w:r w:rsidR="002560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2560E7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организациях межмуниципального сотрудничества, в том числе заключает договоры (соглашения) об учреждении (создании) организаций межмуниципального сотрудничества. </w:t>
      </w:r>
    </w:p>
    <w:p w:rsidR="00EA21C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Решение об участии </w:t>
      </w:r>
      <w:r w:rsidR="002560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2560E7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организациях межмуниципального сотрудничества в формах, предусмотренных подпунктами 1, 2, 4, 5 пункта 4 настоящего Порядка (далее – решение), принимается </w:t>
      </w:r>
      <w:r w:rsidR="00EA21C6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Советом </w:t>
      </w:r>
      <w:r w:rsidR="002560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Куйтежского сельского</w:t>
      </w:r>
      <w:r w:rsidR="00EA21C6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560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EA21C6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простым большинством голосов от общего числа депутатов. 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Проект решения может быть внесен на рассмотрение Совета: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EA21C6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1) Главой;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2) депутатами Совета в количестве </w:t>
      </w:r>
      <w:r w:rsidR="00EA21C6" w:rsidRPr="00EA21C6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одной трети </w:t>
      </w:r>
      <w:r w:rsidRPr="00EA21C6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от общего числа избранных депутатов Совета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 проекту решения прилагаются следующие документы: 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учредительные документы (проекты учредительных документов) организации межмуниципального сотрудничества;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финансово-экономическое обоснование;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договор (соглашение) об учреждении (создании) или о ликвидации организации межмуниципального сотрудничества;</w:t>
      </w:r>
    </w:p>
    <w:p w:rsidR="006F5C16" w:rsidRPr="00EA21C6" w:rsidRDefault="006F5C16" w:rsidP="006F5C1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4)информацию об источнике формирования имущества учреждаемой или создаваемой организации межмуниципального сотрудничества.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проекту решения могут прилагаться иные документы, обосновывающие целесообразность принятия соответствующего решения.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Совет оставляет без рассмотрения проект решения и прилагаемые к нему документы в следующих случаях: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указанные документы внесены лицом, не предусмотренным пунктом 7 настоящего Порядка;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представлены не все документы, предусмотренные пунктами </w:t>
      </w:r>
      <w:r w:rsidRPr="00EA21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A21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случае внесения проекта решения и прилагаемых к нему документов депутатами Совета в соответствии с подпунктом 2 пункта 7 настоящего Порядка, Совет не позднее двух рабочих дней со дня поступления указанных документов направляет их Главе для подготовки заключения.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Глава не позднее </w:t>
      </w:r>
      <w:r w:rsidR="00EA21C6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со дня поступления проекта решения и прилагаемых к нему документов составляет заключение и направляет его в Совет.</w:t>
      </w:r>
    </w:p>
    <w:p w:rsidR="006F5C16" w:rsidRPr="00EA21C6" w:rsidRDefault="006F5C16" w:rsidP="006F5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12.В решении Совета депутатов </w:t>
      </w:r>
      <w:r w:rsidR="00EA21C6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="002560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Куйтежского сельского поселения</w:t>
      </w:r>
      <w:r w:rsidR="002560E7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1C6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организациях межмуниципального сотрудничества указываются:</w:t>
      </w:r>
    </w:p>
    <w:p w:rsidR="006F5C16" w:rsidRPr="00EA21C6" w:rsidRDefault="006F5C16" w:rsidP="006F5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организационно-правовая форма организации, которую предполагается учредить или в которой предполагается участие;</w:t>
      </w:r>
      <w:proofErr w:type="gramEnd"/>
    </w:p>
    <w:p w:rsidR="006F5C16" w:rsidRPr="00EA21C6" w:rsidRDefault="006F5C16" w:rsidP="006F5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организации межмуниципального сотрудничества, в которой предполагается участие или которую предполагается создать;</w:t>
      </w:r>
    </w:p>
    <w:p w:rsidR="006F5C16" w:rsidRPr="00EA21C6" w:rsidRDefault="006F5C16" w:rsidP="006F5C1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размер вклада или взноса, вносимого в организацию межмуниципального сотрудничества (в случаях, предусмотренных учредительными документами);</w:t>
      </w:r>
    </w:p>
    <w:p w:rsidR="006F5C16" w:rsidRPr="00EA21C6" w:rsidRDefault="006F5C16" w:rsidP="006F5C1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лицо, уполномоченное подписывать учредительные документы организации межмуниципального сотрудничества;</w:t>
      </w:r>
    </w:p>
    <w:p w:rsidR="006F5C16" w:rsidRPr="00EA21C6" w:rsidRDefault="006F5C16" w:rsidP="006F5C1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 муниципального образования в органах управления организаций межмуниципального сотрудничества (при необходимости);</w:t>
      </w:r>
    </w:p>
    <w:p w:rsidR="006F5C16" w:rsidRPr="00EA21C6" w:rsidRDefault="006F5C16" w:rsidP="006F5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сведения.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1C6">
        <w:rPr>
          <w:rFonts w:ascii="Times New Roman" w:hAnsi="Times New Roman" w:cs="Times New Roman"/>
          <w:sz w:val="24"/>
          <w:szCs w:val="24"/>
        </w:rPr>
        <w:t xml:space="preserve">13. Глава назначает представителей интересов </w:t>
      </w:r>
      <w:r w:rsidR="002560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2560E7" w:rsidRPr="00EA21C6">
        <w:rPr>
          <w:rFonts w:ascii="Times New Roman" w:hAnsi="Times New Roman" w:cs="Times New Roman"/>
          <w:sz w:val="24"/>
          <w:szCs w:val="24"/>
        </w:rPr>
        <w:t xml:space="preserve"> </w:t>
      </w:r>
      <w:r w:rsidRPr="00EA21C6">
        <w:rPr>
          <w:rFonts w:ascii="Times New Roman" w:hAnsi="Times New Roman" w:cs="Times New Roman"/>
          <w:sz w:val="24"/>
          <w:szCs w:val="24"/>
        </w:rPr>
        <w:t xml:space="preserve">в органах управления и контроля организаций межмуниципального сотрудничества. Представителями интересов </w:t>
      </w:r>
      <w:r w:rsidR="002560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2560E7" w:rsidRPr="00EA21C6">
        <w:rPr>
          <w:rFonts w:ascii="Times New Roman" w:hAnsi="Times New Roman" w:cs="Times New Roman"/>
          <w:sz w:val="24"/>
          <w:szCs w:val="24"/>
        </w:rPr>
        <w:t xml:space="preserve"> </w:t>
      </w:r>
      <w:r w:rsidRPr="00EA21C6">
        <w:rPr>
          <w:rFonts w:ascii="Times New Roman" w:hAnsi="Times New Roman" w:cs="Times New Roman"/>
          <w:sz w:val="24"/>
          <w:szCs w:val="24"/>
        </w:rPr>
        <w:t>могут быть муниципальные служащие, а также иные лица в соответствии с законодательством Российской Федерации.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1C6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Представление интересов </w:t>
      </w:r>
      <w:r w:rsidR="002560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2560E7" w:rsidRPr="00EA21C6">
        <w:rPr>
          <w:rFonts w:ascii="Times New Roman" w:hAnsi="Times New Roman" w:cs="Times New Roman"/>
          <w:sz w:val="24"/>
          <w:szCs w:val="24"/>
        </w:rPr>
        <w:t xml:space="preserve"> </w:t>
      </w:r>
      <w:r w:rsidRPr="00EA21C6">
        <w:rPr>
          <w:rFonts w:ascii="Times New Roman" w:hAnsi="Times New Roman" w:cs="Times New Roman"/>
          <w:sz w:val="24"/>
          <w:szCs w:val="24"/>
        </w:rPr>
        <w:t>в органах управления и контроля организаций межмуниципального сотрудничества приравнивается к исполнению должностных обязанностей и осуществляется безвозмездно.</w:t>
      </w:r>
    </w:p>
    <w:p w:rsidR="006F5C16" w:rsidRPr="00EA21C6" w:rsidRDefault="006F5C16" w:rsidP="006F5C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14. Межмуниципальное сотрудничество прекращается путем:</w:t>
      </w:r>
    </w:p>
    <w:p w:rsidR="006F5C16" w:rsidRPr="00EA21C6" w:rsidRDefault="006F5C16" w:rsidP="006F5C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BA7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выхода из организации межмуниципального сотрудничества;</w:t>
      </w:r>
    </w:p>
    <w:p w:rsidR="006F5C16" w:rsidRPr="00EA21C6" w:rsidRDefault="006F5C16" w:rsidP="006F5C1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ликвидации учрежденной или созданной организации межмуниципального сотрудничества.</w:t>
      </w:r>
    </w:p>
    <w:p w:rsidR="006F5C16" w:rsidRPr="00EA21C6" w:rsidRDefault="006F5C16" w:rsidP="006F5C16">
      <w:pPr>
        <w:spacing w:after="0" w:line="240" w:lineRule="auto"/>
        <w:ind w:firstLine="539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BA7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расторжения межмуниципального соглашения или договора.</w:t>
      </w:r>
    </w:p>
    <w:p w:rsidR="006F5C16" w:rsidRPr="00EA21C6" w:rsidRDefault="006F5C16" w:rsidP="006F5C1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Решение о выходе из организации межмуниципального сотрудничества, о ликвидации учрежденной или созданной организации межмуниципального сотрудничества принимает Совет </w:t>
      </w:r>
      <w:r w:rsidR="002560E7">
        <w:rPr>
          <w:rFonts w:ascii="Times New Roman" w:hAnsi="Times New Roman" w:cs="Times New Roman"/>
          <w:sz w:val="24"/>
          <w:szCs w:val="24"/>
        </w:rPr>
        <w:t xml:space="preserve">Куйтежского сельского </w:t>
      </w:r>
      <w:r w:rsidR="002560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EA21C6" w:rsidRPr="00EA21C6">
        <w:rPr>
          <w:rFonts w:ascii="Times New Roman" w:hAnsi="Times New Roman" w:cs="Times New Roman"/>
          <w:sz w:val="24"/>
          <w:szCs w:val="24"/>
        </w:rPr>
        <w:t xml:space="preserve"> большинством голосов </w:t>
      </w:r>
      <w:r w:rsidRPr="00EA21C6">
        <w:rPr>
          <w:rFonts w:ascii="Times New Roman" w:hAnsi="Times New Roman" w:cs="Times New Roman"/>
          <w:sz w:val="24"/>
          <w:szCs w:val="24"/>
        </w:rPr>
        <w:t xml:space="preserve"> от общего количества депутатов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5C16" w:rsidRPr="00EA21C6" w:rsidRDefault="006F5C16" w:rsidP="006F5C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Инициатива о выходе из организации межмуниципального сотрудничества, о ликвидации учрежденной или созданной организации межмуниципального сотрудничества может исходить от Главы </w:t>
      </w:r>
      <w:r w:rsidR="007D1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Куйтежского сельского </w:t>
      </w:r>
      <w:r w:rsidR="00EA21C6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18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EA21C6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депутатов Совета в количестве </w:t>
      </w:r>
      <w:r w:rsidR="00EA21C6" w:rsidRPr="00EA21C6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одной трети </w:t>
      </w:r>
      <w:r w:rsidRPr="00EA21C6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от общего числа депутатов Совета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5C16" w:rsidRPr="00EA21C6" w:rsidRDefault="006F5C16" w:rsidP="006F5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17. Для принятия решения о выходе из организации межмуниципального сотрудничества инициатор направляет в Совет депутатов:</w:t>
      </w:r>
    </w:p>
    <w:p w:rsidR="006F5C16" w:rsidRPr="00EA21C6" w:rsidRDefault="006F5C16" w:rsidP="006F5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проект решения о выходе из организации межмуниципального сотрудничества;</w:t>
      </w:r>
    </w:p>
    <w:p w:rsidR="006F5C16" w:rsidRPr="00EA21C6" w:rsidRDefault="006F5C16" w:rsidP="006F5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основания выхода </w:t>
      </w:r>
      <w:r w:rsidR="007D1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Куйтежского сельского поселения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организации межмуниципального сотрудничества.</w:t>
      </w:r>
    </w:p>
    <w:p w:rsidR="006F5C16" w:rsidRPr="00EA21C6" w:rsidRDefault="006F5C16" w:rsidP="006F5C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Pr="00EA21C6">
        <w:rPr>
          <w:rFonts w:ascii="Times New Roman" w:hAnsi="Times New Roman" w:cs="Times New Roman"/>
          <w:sz w:val="24"/>
          <w:szCs w:val="24"/>
        </w:rPr>
        <w:t>Для принятия решения о ликвидации учрежденной или созданной организации межмуниципального сотрудничества инициатор направляет в Совет:</w:t>
      </w:r>
    </w:p>
    <w:p w:rsidR="006F5C16" w:rsidRPr="00EA21C6" w:rsidRDefault="006F5C16" w:rsidP="006F5C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1C6">
        <w:rPr>
          <w:rFonts w:ascii="Times New Roman" w:hAnsi="Times New Roman" w:cs="Times New Roman"/>
          <w:sz w:val="24"/>
          <w:szCs w:val="24"/>
        </w:rPr>
        <w:t>1) проект решения о ликвидации учрежденной или созданной организации межмуниципального сотрудничества;</w:t>
      </w:r>
    </w:p>
    <w:p w:rsidR="006F5C16" w:rsidRPr="00EA21C6" w:rsidRDefault="006F5C16" w:rsidP="006F5C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1C6">
        <w:rPr>
          <w:rFonts w:ascii="Times New Roman" w:hAnsi="Times New Roman" w:cs="Times New Roman"/>
          <w:sz w:val="24"/>
          <w:szCs w:val="24"/>
        </w:rPr>
        <w:t>2) основания ликвидации организации межмуниципального сотрудничества.</w:t>
      </w:r>
    </w:p>
    <w:p w:rsidR="006F5C16" w:rsidRPr="00EA21C6" w:rsidRDefault="006F5C16" w:rsidP="006F5C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1C6">
        <w:rPr>
          <w:rFonts w:ascii="Times New Roman" w:hAnsi="Times New Roman" w:cs="Times New Roman"/>
          <w:sz w:val="24"/>
          <w:szCs w:val="24"/>
        </w:rPr>
        <w:t>19. Ликвидация учрежденной или созданной организации межмуниципального сотрудничества осуществляется в порядке, предусмотренном Гражданским кодексом и федеральными законами.</w:t>
      </w:r>
    </w:p>
    <w:p w:rsidR="006F5C16" w:rsidRPr="00EA21C6" w:rsidRDefault="006F5C16" w:rsidP="007D18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hAnsi="Times New Roman" w:cs="Times New Roman"/>
          <w:sz w:val="24"/>
          <w:szCs w:val="24"/>
        </w:rPr>
        <w:t>20. Решение о расторжении межмуниципального соглаше</w:t>
      </w:r>
      <w:r w:rsidR="00EA21C6" w:rsidRPr="00EA21C6">
        <w:rPr>
          <w:rFonts w:ascii="Times New Roman" w:hAnsi="Times New Roman" w:cs="Times New Roman"/>
          <w:sz w:val="24"/>
          <w:szCs w:val="24"/>
        </w:rPr>
        <w:t xml:space="preserve">ния или договора принимает Глава </w:t>
      </w:r>
      <w:r w:rsidR="007D1854">
        <w:rPr>
          <w:rFonts w:ascii="Times New Roman" w:hAnsi="Times New Roman" w:cs="Times New Roman"/>
          <w:sz w:val="24"/>
          <w:szCs w:val="24"/>
        </w:rPr>
        <w:t>Куйтежского сельского поселения</w:t>
      </w:r>
      <w:r w:rsidR="00EA21C6" w:rsidRPr="00EA21C6">
        <w:rPr>
          <w:rFonts w:ascii="Times New Roman" w:hAnsi="Times New Roman" w:cs="Times New Roman"/>
          <w:sz w:val="24"/>
          <w:szCs w:val="24"/>
        </w:rPr>
        <w:t xml:space="preserve">  </w:t>
      </w:r>
      <w:r w:rsidRPr="00EA21C6">
        <w:rPr>
          <w:rFonts w:ascii="Times New Roman" w:hAnsi="Times New Roman" w:cs="Times New Roman"/>
          <w:sz w:val="24"/>
          <w:szCs w:val="24"/>
        </w:rPr>
        <w:t xml:space="preserve">и Совет </w:t>
      </w:r>
      <w:r w:rsidR="007D1854">
        <w:rPr>
          <w:rFonts w:ascii="Times New Roman" w:hAnsi="Times New Roman" w:cs="Times New Roman"/>
          <w:sz w:val="24"/>
          <w:szCs w:val="24"/>
        </w:rPr>
        <w:t>Куйтежского сельского поселения</w:t>
      </w:r>
      <w:r w:rsidR="007D1854" w:rsidRPr="00EA21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DE0043" w:rsidRPr="00EA21C6" w:rsidRDefault="00DE0043">
      <w:pPr>
        <w:rPr>
          <w:sz w:val="24"/>
          <w:szCs w:val="24"/>
        </w:rPr>
      </w:pPr>
      <w:bookmarkStart w:id="1" w:name="_GoBack"/>
      <w:bookmarkEnd w:id="1"/>
    </w:p>
    <w:sectPr w:rsidR="00DE0043" w:rsidRPr="00EA21C6" w:rsidSect="006F5C16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E03" w:rsidRDefault="00851E03" w:rsidP="006F5C16">
      <w:pPr>
        <w:spacing w:after="0" w:line="240" w:lineRule="auto"/>
      </w:pPr>
      <w:r>
        <w:separator/>
      </w:r>
    </w:p>
  </w:endnote>
  <w:endnote w:type="continuationSeparator" w:id="0">
    <w:p w:rsidR="00851E03" w:rsidRDefault="00851E03" w:rsidP="006F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E03" w:rsidRDefault="00851E03" w:rsidP="006F5C16">
      <w:pPr>
        <w:spacing w:after="0" w:line="240" w:lineRule="auto"/>
      </w:pPr>
      <w:r>
        <w:separator/>
      </w:r>
    </w:p>
  </w:footnote>
  <w:footnote w:type="continuationSeparator" w:id="0">
    <w:p w:rsidR="00851E03" w:rsidRDefault="00851E03" w:rsidP="006F5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C16"/>
    <w:rsid w:val="000B5B5B"/>
    <w:rsid w:val="000F5AC9"/>
    <w:rsid w:val="0010386B"/>
    <w:rsid w:val="0014150E"/>
    <w:rsid w:val="001F0246"/>
    <w:rsid w:val="002306BE"/>
    <w:rsid w:val="002560E7"/>
    <w:rsid w:val="002A2119"/>
    <w:rsid w:val="002B2ADE"/>
    <w:rsid w:val="002F5102"/>
    <w:rsid w:val="00347E00"/>
    <w:rsid w:val="0036363C"/>
    <w:rsid w:val="004B1CEA"/>
    <w:rsid w:val="00547B17"/>
    <w:rsid w:val="005F1AF4"/>
    <w:rsid w:val="00675B45"/>
    <w:rsid w:val="006F5C16"/>
    <w:rsid w:val="007D1854"/>
    <w:rsid w:val="00851E03"/>
    <w:rsid w:val="009E4202"/>
    <w:rsid w:val="00AD67A2"/>
    <w:rsid w:val="00BA7980"/>
    <w:rsid w:val="00C7385C"/>
    <w:rsid w:val="00D540E2"/>
    <w:rsid w:val="00DE0043"/>
    <w:rsid w:val="00E74697"/>
    <w:rsid w:val="00EA2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16"/>
    <w:pPr>
      <w:spacing w:line="254" w:lineRule="auto"/>
    </w:pPr>
  </w:style>
  <w:style w:type="paragraph" w:styleId="2">
    <w:name w:val="heading 2"/>
    <w:basedOn w:val="a"/>
    <w:next w:val="a"/>
    <w:link w:val="20"/>
    <w:qFormat/>
    <w:rsid w:val="00AD67A2"/>
    <w:pPr>
      <w:keepNext/>
      <w:spacing w:after="0" w:line="240" w:lineRule="auto"/>
      <w:ind w:right="509" w:firstLine="851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D67A2"/>
    <w:pPr>
      <w:keepNext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6F5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F5C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6F5C1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F5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5C1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AD67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D67A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Ксения Андреевна</dc:creator>
  <cp:keywords/>
  <dc:description/>
  <cp:lastModifiedBy>Пользователь</cp:lastModifiedBy>
  <cp:revision>18</cp:revision>
  <cp:lastPrinted>2021-10-27T11:54:00Z</cp:lastPrinted>
  <dcterms:created xsi:type="dcterms:W3CDTF">2021-02-09T21:16:00Z</dcterms:created>
  <dcterms:modified xsi:type="dcterms:W3CDTF">2021-12-01T10:38:00Z</dcterms:modified>
</cp:coreProperties>
</file>