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59" w:rsidRDefault="00806442">
      <w:pPr>
        <w:jc w:val="center"/>
      </w:pPr>
      <w:bookmarkStart w:id="0" w:name="_dx_frag_StartFragment"/>
      <w:bookmarkEnd w:id="0"/>
      <w:r>
        <w:rPr>
          <w:rFonts w:ascii="Arial" w:hAnsi="Arial"/>
          <w:b/>
          <w:color w:val="2D2D2D"/>
          <w:sz w:val="46"/>
          <w:shd w:val="clear" w:color="auto" w:fill="FFFFFF"/>
        </w:rPr>
        <w:t xml:space="preserve"> </w:t>
      </w:r>
      <w:r>
        <w:rPr>
          <w:color w:val="3C3C3C"/>
          <w:shd w:val="clear" w:color="auto" w:fill="FFFFFF"/>
        </w:rPr>
        <w:t xml:space="preserve"> </w:t>
      </w:r>
      <w:r>
        <w:rPr>
          <w:noProof/>
        </w:rPr>
        <w:drawing>
          <wp:inline distT="0" distB="0" distL="0" distR="0">
            <wp:extent cx="638175" cy="704850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862" cy="70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4659" w:rsidRDefault="00806442">
      <w:pPr>
        <w:jc w:val="center"/>
        <w:rPr>
          <w:b/>
          <w:sz w:val="28"/>
        </w:rPr>
      </w:pPr>
      <w:r>
        <w:rPr>
          <w:b/>
          <w:sz w:val="28"/>
        </w:rPr>
        <w:t>РЕСПУБЛИКА КАРЕЛИЯ</w:t>
      </w:r>
    </w:p>
    <w:p w:rsidR="00794659" w:rsidRDefault="00806442">
      <w:pPr>
        <w:jc w:val="center"/>
        <w:rPr>
          <w:b/>
          <w:sz w:val="28"/>
        </w:rPr>
      </w:pPr>
      <w:r>
        <w:rPr>
          <w:b/>
          <w:sz w:val="28"/>
        </w:rPr>
        <w:t>ОЛОНЕЦКИЙ НАЦИОНАЛЬНЫЙ МУНИЦИПАЛЬНЫЙ РАЙОН</w:t>
      </w:r>
    </w:p>
    <w:p w:rsidR="00794659" w:rsidRDefault="00806442">
      <w:pPr>
        <w:pBdr>
          <w:bottom w:val="single" w:sz="12" w:space="0" w:color="auto"/>
        </w:pBdr>
        <w:jc w:val="center"/>
        <w:rPr>
          <w:b/>
          <w:sz w:val="28"/>
        </w:rPr>
      </w:pPr>
      <w:r>
        <w:rPr>
          <w:b/>
          <w:sz w:val="28"/>
        </w:rPr>
        <w:t>АДМИНИСТРАЦИЯ КУЙТЕЖСКОГО СЕЛЬСКОГО ПОСЕЛЕНИЯ</w:t>
      </w:r>
    </w:p>
    <w:p w:rsidR="00794659" w:rsidRDefault="00806442">
      <w:pPr>
        <w:jc w:val="center"/>
        <w:rPr>
          <w:b/>
          <w:sz w:val="28"/>
        </w:rPr>
      </w:pPr>
      <w:r>
        <w:rPr>
          <w:b/>
          <w:sz w:val="28"/>
        </w:rPr>
        <w:t xml:space="preserve">186021, Россия, Республика Карелия, Олонецкий район, </w:t>
      </w:r>
    </w:p>
    <w:p w:rsidR="00794659" w:rsidRDefault="00806442">
      <w:pPr>
        <w:jc w:val="center"/>
        <w:rPr>
          <w:b/>
          <w:sz w:val="28"/>
        </w:rPr>
      </w:pPr>
      <w:r>
        <w:rPr>
          <w:b/>
          <w:sz w:val="28"/>
        </w:rPr>
        <w:t>Куйтежское сельское поселение, д. Куйтежа, ул. Ленина, д. 21</w:t>
      </w:r>
    </w:p>
    <w:p w:rsidR="00794659" w:rsidRDefault="00794659">
      <w:pPr>
        <w:jc w:val="center"/>
        <w:rPr>
          <w:b/>
        </w:rPr>
      </w:pPr>
    </w:p>
    <w:p w:rsidR="00794659" w:rsidRDefault="00806442">
      <w:pPr>
        <w:jc w:val="center"/>
      </w:pPr>
      <w:r>
        <w:rPr>
          <w:b/>
          <w:sz w:val="28"/>
        </w:rPr>
        <w:t>Постановление</w:t>
      </w:r>
    </w:p>
    <w:p w:rsidR="00794659" w:rsidRDefault="00806442">
      <w:pPr>
        <w:shd w:val="clear" w:color="auto" w:fill="FFFFFF"/>
        <w:tabs>
          <w:tab w:val="left" w:pos="3677"/>
        </w:tabs>
        <w:ind w:left="19" w:right="1560"/>
        <w:jc w:val="center"/>
      </w:pPr>
      <w:r>
        <w:rPr>
          <w:sz w:val="28"/>
        </w:rPr>
        <w:tab/>
        <w:t xml:space="preserve">                                              </w:t>
      </w:r>
    </w:p>
    <w:p w:rsidR="00794659" w:rsidRDefault="00806442">
      <w:pPr>
        <w:jc w:val="both"/>
        <w:rPr>
          <w:b/>
          <w:sz w:val="28"/>
        </w:rPr>
      </w:pPr>
      <w:r>
        <w:rPr>
          <w:b/>
          <w:sz w:val="28"/>
        </w:rPr>
        <w:t xml:space="preserve">от  </w:t>
      </w:r>
      <w:r w:rsidR="007743DA">
        <w:rPr>
          <w:b/>
          <w:sz w:val="28"/>
        </w:rPr>
        <w:t xml:space="preserve">16 сентября   </w:t>
      </w:r>
      <w:r>
        <w:rPr>
          <w:b/>
          <w:sz w:val="28"/>
        </w:rPr>
        <w:t>202</w:t>
      </w:r>
      <w:r w:rsidR="007743DA">
        <w:rPr>
          <w:b/>
          <w:sz w:val="28"/>
        </w:rPr>
        <w:t>4</w:t>
      </w:r>
      <w:r>
        <w:rPr>
          <w:b/>
          <w:sz w:val="28"/>
        </w:rPr>
        <w:t xml:space="preserve"> года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№</w:t>
      </w:r>
      <w:r w:rsidR="00603786">
        <w:rPr>
          <w:b/>
          <w:sz w:val="28"/>
        </w:rPr>
        <w:t>20-1</w:t>
      </w:r>
    </w:p>
    <w:p w:rsidR="00794659" w:rsidRDefault="00794659">
      <w:pPr>
        <w:rPr>
          <w:b/>
        </w:rPr>
      </w:pPr>
    </w:p>
    <w:p w:rsidR="007743DA" w:rsidRDefault="00806442" w:rsidP="007743DA">
      <w:pPr>
        <w:shd w:val="clear" w:color="auto" w:fill="FFFFFF"/>
        <w:ind w:right="2565"/>
        <w:jc w:val="both"/>
        <w:rPr>
          <w:b/>
          <w:sz w:val="28"/>
        </w:rPr>
      </w:pPr>
      <w:r>
        <w:rPr>
          <w:b/>
          <w:sz w:val="28"/>
        </w:rPr>
        <w:t xml:space="preserve">О </w:t>
      </w:r>
      <w:r w:rsidR="007743DA">
        <w:rPr>
          <w:b/>
          <w:sz w:val="28"/>
        </w:rPr>
        <w:t xml:space="preserve">предложении определения специально </w:t>
      </w:r>
    </w:p>
    <w:p w:rsidR="00794659" w:rsidRDefault="007743DA" w:rsidP="007743DA">
      <w:pPr>
        <w:shd w:val="clear" w:color="auto" w:fill="FFFFFF"/>
        <w:ind w:right="2565"/>
        <w:jc w:val="both"/>
        <w:rPr>
          <w:b/>
          <w:sz w:val="28"/>
        </w:rPr>
      </w:pPr>
      <w:r>
        <w:rPr>
          <w:b/>
          <w:sz w:val="28"/>
        </w:rPr>
        <w:t>отведенных мест</w:t>
      </w:r>
    </w:p>
    <w:p w:rsidR="007743DA" w:rsidRDefault="007743DA" w:rsidP="007743DA">
      <w:pPr>
        <w:shd w:val="clear" w:color="auto" w:fill="FFFFFF"/>
        <w:ind w:right="2565"/>
        <w:jc w:val="both"/>
        <w:rPr>
          <w:b/>
          <w:sz w:val="28"/>
        </w:rPr>
      </w:pPr>
    </w:p>
    <w:p w:rsidR="00794659" w:rsidRDefault="00806442">
      <w:pPr>
        <w:jc w:val="both"/>
        <w:rPr>
          <w:sz w:val="28"/>
        </w:rPr>
      </w:pPr>
      <w:r>
        <w:t xml:space="preserve">     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В соответствии с Федеральным законом от </w:t>
      </w:r>
      <w:r w:rsidR="007743DA">
        <w:rPr>
          <w:sz w:val="28"/>
        </w:rPr>
        <w:t xml:space="preserve">19.06.2004 №54-ФЗ «О собраниях, митингах, демонстрациях, шествиях и пикетирования» на основании статьи 3.1 Закона республики Карелия от 10.05.2011 </w:t>
      </w:r>
      <w:r>
        <w:rPr>
          <w:sz w:val="28"/>
        </w:rPr>
        <w:t xml:space="preserve"> №</w:t>
      </w:r>
      <w:r w:rsidR="007743DA">
        <w:rPr>
          <w:sz w:val="28"/>
        </w:rPr>
        <w:t>1486</w:t>
      </w:r>
      <w:r>
        <w:rPr>
          <w:sz w:val="28"/>
        </w:rPr>
        <w:t>-</w:t>
      </w:r>
      <w:r w:rsidR="007743DA">
        <w:rPr>
          <w:sz w:val="28"/>
        </w:rPr>
        <w:t xml:space="preserve"> </w:t>
      </w:r>
      <w:r>
        <w:rPr>
          <w:sz w:val="28"/>
        </w:rPr>
        <w:t>З</w:t>
      </w:r>
      <w:r w:rsidR="007743DA">
        <w:rPr>
          <w:sz w:val="28"/>
        </w:rPr>
        <w:t>РК « О реализации отдельных положений Федерального закона «О собраниях, митингах, демонстрациях, шествиях и пикетирования»</w:t>
      </w:r>
      <w:r>
        <w:rPr>
          <w:sz w:val="28"/>
        </w:rPr>
        <w:t xml:space="preserve"> </w:t>
      </w:r>
      <w:r w:rsidR="00A62976">
        <w:rPr>
          <w:sz w:val="28"/>
        </w:rPr>
        <w:t>в целях обеспечения реализации установленного Конституцией Российской Федерации права граждан Российской Федерации собираться мирно, без оружия, проводить собрания, митинги, демонстрации, шествия</w:t>
      </w:r>
      <w:proofErr w:type="gramEnd"/>
      <w:r w:rsidR="00A62976">
        <w:rPr>
          <w:sz w:val="28"/>
        </w:rPr>
        <w:t xml:space="preserve"> и пикетирования на территории:</w:t>
      </w:r>
    </w:p>
    <w:p w:rsidR="00794659" w:rsidRDefault="00794659">
      <w:pPr>
        <w:ind w:left="360"/>
        <w:jc w:val="both"/>
        <w:rPr>
          <w:sz w:val="28"/>
        </w:rPr>
      </w:pPr>
    </w:p>
    <w:p w:rsidR="00105D32" w:rsidRPr="00A62976" w:rsidRDefault="00A62976" w:rsidP="007743DA">
      <w:pPr>
        <w:numPr>
          <w:ilvl w:val="0"/>
          <w:numId w:val="2"/>
        </w:numPr>
        <w:tabs>
          <w:tab w:val="left" w:pos="1125"/>
        </w:tabs>
        <w:ind w:left="0" w:right="284" w:firstLine="567"/>
        <w:jc w:val="both"/>
        <w:rPr>
          <w:sz w:val="28"/>
          <w:szCs w:val="28"/>
        </w:rPr>
      </w:pPr>
      <w:r>
        <w:rPr>
          <w:sz w:val="28"/>
        </w:rPr>
        <w:t xml:space="preserve">Предложить Правительству Республики Карелия определить на  территории </w:t>
      </w:r>
      <w:r w:rsidR="00105D32" w:rsidRPr="00A62976">
        <w:rPr>
          <w:sz w:val="28"/>
          <w:szCs w:val="28"/>
        </w:rPr>
        <w:t>Куйтежского сельского поселения</w:t>
      </w:r>
      <w:r>
        <w:rPr>
          <w:sz w:val="28"/>
          <w:szCs w:val="28"/>
        </w:rPr>
        <w:t xml:space="preserve"> Олонецкого национального муниципального района единым специально отведенным и приспособленным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местом:</w:t>
      </w:r>
      <w:r w:rsidR="00105D32" w:rsidRPr="00A629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1687E" w:rsidRDefault="00A62976" w:rsidP="00105D32">
      <w:pPr>
        <w:shd w:val="clear" w:color="auto" w:fill="FFFFFF"/>
        <w:ind w:right="-39"/>
        <w:jc w:val="both"/>
        <w:rPr>
          <w:sz w:val="28"/>
          <w:szCs w:val="28"/>
        </w:rPr>
      </w:pPr>
      <w:r>
        <w:t xml:space="preserve">- </w:t>
      </w:r>
      <w:r w:rsidRPr="00A62976">
        <w:rPr>
          <w:sz w:val="28"/>
          <w:szCs w:val="28"/>
        </w:rPr>
        <w:t>площадь возле здания МБУ «</w:t>
      </w:r>
      <w:r>
        <w:rPr>
          <w:sz w:val="28"/>
          <w:szCs w:val="28"/>
        </w:rPr>
        <w:t>К</w:t>
      </w:r>
      <w:r w:rsidRPr="00A62976">
        <w:rPr>
          <w:sz w:val="28"/>
          <w:szCs w:val="28"/>
        </w:rPr>
        <w:t>уйтежский культурно-досуговый центр»</w:t>
      </w:r>
      <w:r w:rsidR="0021687E">
        <w:rPr>
          <w:sz w:val="28"/>
          <w:szCs w:val="28"/>
        </w:rPr>
        <w:t xml:space="preserve"> </w:t>
      </w:r>
    </w:p>
    <w:p w:rsidR="00794659" w:rsidRPr="00A62976" w:rsidRDefault="0021687E" w:rsidP="00105D32">
      <w:pPr>
        <w:shd w:val="clear" w:color="auto" w:fill="FFFFFF"/>
        <w:ind w:right="-3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(ул. Ленина, д. 20)</w:t>
      </w:r>
    </w:p>
    <w:p w:rsidR="0021687E" w:rsidRDefault="0021687E" w:rsidP="0021687E">
      <w:pPr>
        <w:shd w:val="clear" w:color="auto" w:fill="FFFFFF"/>
        <w:ind w:right="-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-помещение в здании </w:t>
      </w:r>
      <w:r w:rsidRPr="00A62976">
        <w:rPr>
          <w:sz w:val="28"/>
          <w:szCs w:val="28"/>
        </w:rPr>
        <w:t>МБУ «</w:t>
      </w:r>
      <w:r>
        <w:rPr>
          <w:sz w:val="28"/>
          <w:szCs w:val="28"/>
        </w:rPr>
        <w:t>К</w:t>
      </w:r>
      <w:r w:rsidRPr="00A62976">
        <w:rPr>
          <w:sz w:val="28"/>
          <w:szCs w:val="28"/>
        </w:rPr>
        <w:t>уйтежский культурно-досуговый центр»</w:t>
      </w:r>
    </w:p>
    <w:p w:rsidR="0021687E" w:rsidRPr="00A62976" w:rsidRDefault="0021687E" w:rsidP="0021687E">
      <w:pPr>
        <w:shd w:val="clear" w:color="auto" w:fill="FFFFFF"/>
        <w:ind w:right="-3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(ул. Ленина, д. 20)</w:t>
      </w:r>
    </w:p>
    <w:p w:rsidR="00794659" w:rsidRPr="00A62976" w:rsidRDefault="00794659">
      <w:pPr>
        <w:shd w:val="clear" w:color="auto" w:fill="FFFFFF"/>
        <w:ind w:left="360" w:right="499"/>
        <w:rPr>
          <w:sz w:val="28"/>
          <w:szCs w:val="28"/>
        </w:rPr>
      </w:pPr>
    </w:p>
    <w:p w:rsidR="00794659" w:rsidRPr="00A62976" w:rsidRDefault="00794659">
      <w:pPr>
        <w:ind w:left="360"/>
        <w:rPr>
          <w:sz w:val="28"/>
          <w:szCs w:val="28"/>
        </w:rPr>
      </w:pPr>
    </w:p>
    <w:p w:rsidR="00105D32" w:rsidRPr="00A62976" w:rsidRDefault="00806442" w:rsidP="00105D32">
      <w:pPr>
        <w:ind w:left="360"/>
        <w:jc w:val="both"/>
        <w:rPr>
          <w:sz w:val="28"/>
          <w:szCs w:val="28"/>
        </w:rPr>
      </w:pPr>
      <w:r w:rsidRPr="00A62976">
        <w:rPr>
          <w:sz w:val="28"/>
          <w:szCs w:val="28"/>
        </w:rPr>
        <w:t>Глава Куйтежского</w:t>
      </w:r>
    </w:p>
    <w:p w:rsidR="00105D32" w:rsidRPr="00932876" w:rsidRDefault="00806442" w:rsidP="00932876">
      <w:pPr>
        <w:ind w:left="360"/>
        <w:jc w:val="both"/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Л.А.Хейнонен </w:t>
      </w:r>
      <w:r w:rsidR="00932876" w:rsidRPr="00932876">
        <w:rPr>
          <w:bCs/>
        </w:rPr>
        <w:t xml:space="preserve">  </w:t>
      </w:r>
    </w:p>
    <w:sectPr w:rsidR="00105D32" w:rsidRPr="00932876" w:rsidSect="00794659">
      <w:pgSz w:w="11906" w:h="16838" w:code="9"/>
      <w:pgMar w:top="567" w:right="850" w:bottom="851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5D46"/>
    <w:multiLevelType w:val="hybridMultilevel"/>
    <w:tmpl w:val="2424D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5B2E74"/>
    <w:multiLevelType w:val="multilevel"/>
    <w:tmpl w:val="D852470E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left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left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left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left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left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left" w:pos="6180"/>
        </w:tabs>
        <w:ind w:left="6180" w:hanging="180"/>
      </w:pPr>
    </w:lvl>
  </w:abstractNum>
  <w:abstractNum w:abstractNumId="2">
    <w:nsid w:val="36AD4A7C"/>
    <w:multiLevelType w:val="multilevel"/>
    <w:tmpl w:val="751E73E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4659"/>
    <w:rsid w:val="000C7DFC"/>
    <w:rsid w:val="00105D32"/>
    <w:rsid w:val="001D027F"/>
    <w:rsid w:val="0021687E"/>
    <w:rsid w:val="004E4749"/>
    <w:rsid w:val="00603786"/>
    <w:rsid w:val="007743DA"/>
    <w:rsid w:val="00794659"/>
    <w:rsid w:val="00797628"/>
    <w:rsid w:val="00806442"/>
    <w:rsid w:val="00932876"/>
    <w:rsid w:val="009B5823"/>
    <w:rsid w:val="00A62976"/>
    <w:rsid w:val="00E72D52"/>
    <w:rsid w:val="00F92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59"/>
    <w:rPr>
      <w:rFonts w:ascii="Times New Roman" w:hAnsi="Times New Roman"/>
      <w:sz w:val="24"/>
    </w:rPr>
  </w:style>
  <w:style w:type="paragraph" w:styleId="1">
    <w:name w:val="heading 1"/>
    <w:basedOn w:val="a"/>
    <w:link w:val="10"/>
    <w:qFormat/>
    <w:rsid w:val="00794659"/>
    <w:pPr>
      <w:spacing w:before="100" w:beforeAutospacing="1" w:after="100" w:afterAutospacing="1"/>
      <w:outlineLvl w:val="0"/>
    </w:pPr>
    <w:rPr>
      <w:b/>
      <w:sz w:val="48"/>
    </w:rPr>
  </w:style>
  <w:style w:type="paragraph" w:styleId="5">
    <w:name w:val="heading 5"/>
    <w:basedOn w:val="a"/>
    <w:next w:val="a"/>
    <w:link w:val="50"/>
    <w:qFormat/>
    <w:rsid w:val="0079465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94659"/>
    <w:pPr>
      <w:widowControl w:val="0"/>
      <w:suppressAutoHyphens/>
    </w:pPr>
    <w:rPr>
      <w:rFonts w:ascii="Times New Roman" w:hAnsi="Times New Roman"/>
      <w:b/>
      <w:sz w:val="28"/>
    </w:rPr>
  </w:style>
  <w:style w:type="paragraph" w:styleId="a3">
    <w:name w:val="List Paragraph"/>
    <w:basedOn w:val="a"/>
    <w:uiPriority w:val="34"/>
    <w:qFormat/>
    <w:rsid w:val="00794659"/>
    <w:pPr>
      <w:spacing w:before="240" w:after="240"/>
      <w:ind w:left="720"/>
      <w:contextualSpacing/>
    </w:pPr>
  </w:style>
  <w:style w:type="paragraph" w:customStyle="1" w:styleId="11">
    <w:name w:val="Цитата1"/>
    <w:basedOn w:val="a"/>
    <w:rsid w:val="00794659"/>
    <w:pPr>
      <w:widowControl w:val="0"/>
      <w:suppressAutoHyphens/>
      <w:ind w:left="567" w:right="509" w:firstLine="851"/>
    </w:pPr>
  </w:style>
  <w:style w:type="paragraph" w:styleId="a4">
    <w:name w:val="Balloon Text"/>
    <w:basedOn w:val="a"/>
    <w:link w:val="a5"/>
    <w:rsid w:val="00794659"/>
    <w:rPr>
      <w:rFonts w:ascii="Tahoma" w:hAnsi="Tahoma"/>
      <w:sz w:val="16"/>
    </w:rPr>
  </w:style>
  <w:style w:type="character" w:customStyle="1" w:styleId="LineNumber">
    <w:name w:val="Line Number"/>
    <w:basedOn w:val="a0"/>
    <w:semiHidden/>
    <w:rsid w:val="00794659"/>
  </w:style>
  <w:style w:type="character" w:styleId="a6">
    <w:name w:val="Hyperlink"/>
    <w:basedOn w:val="a0"/>
    <w:rsid w:val="0079465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94659"/>
    <w:rPr>
      <w:b/>
      <w:sz w:val="48"/>
    </w:rPr>
  </w:style>
  <w:style w:type="character" w:customStyle="1" w:styleId="50">
    <w:name w:val="Заголовок 5 Знак"/>
    <w:basedOn w:val="a0"/>
    <w:link w:val="5"/>
    <w:rsid w:val="00794659"/>
    <w:rPr>
      <w:rFonts w:ascii="Cambria" w:hAnsi="Cambria"/>
      <w:color w:val="243F60"/>
    </w:rPr>
  </w:style>
  <w:style w:type="character" w:customStyle="1" w:styleId="a5">
    <w:name w:val="Текст выноски Знак"/>
    <w:basedOn w:val="a0"/>
    <w:link w:val="a4"/>
    <w:rsid w:val="00794659"/>
    <w:rPr>
      <w:rFonts w:ascii="Tahoma" w:hAnsi="Tahoma"/>
      <w:sz w:val="16"/>
    </w:rPr>
  </w:style>
  <w:style w:type="table" w:styleId="12">
    <w:name w:val="Table Simple 1"/>
    <w:basedOn w:val="a1"/>
    <w:rsid w:val="007946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9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cp:lastPrinted>2024-10-22T08:16:00Z</cp:lastPrinted>
  <dcterms:created xsi:type="dcterms:W3CDTF">2020-07-16T09:46:00Z</dcterms:created>
  <dcterms:modified xsi:type="dcterms:W3CDTF">2025-11-20T11:05:00Z</dcterms:modified>
</cp:coreProperties>
</file>