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88" w:rsidRPr="00201941" w:rsidRDefault="001B7B88" w:rsidP="00FF6BE3">
      <w:pPr>
        <w:shd w:val="clear" w:color="auto" w:fill="FFFFFF"/>
        <w:spacing w:after="376" w:line="451" w:lineRule="atLeast"/>
        <w:textAlignment w:val="baseline"/>
        <w:outlineLvl w:val="0"/>
        <w:rPr>
          <w:rFonts w:ascii="Times New Roman" w:eastAsia="Times New Roman" w:hAnsi="Times New Roman" w:cs="Times New Roman"/>
          <w:spacing w:val="-5"/>
          <w:kern w:val="36"/>
          <w:sz w:val="40"/>
          <w:szCs w:val="40"/>
        </w:rPr>
      </w:pPr>
      <w:r w:rsidRPr="00201941">
        <w:rPr>
          <w:rFonts w:ascii="Times New Roman" w:eastAsia="Times New Roman" w:hAnsi="Times New Roman" w:cs="Times New Roman"/>
          <w:noProof/>
          <w:spacing w:val="-5"/>
          <w:kern w:val="36"/>
          <w:sz w:val="40"/>
          <w:szCs w:val="40"/>
        </w:rPr>
        <w:drawing>
          <wp:anchor distT="0" distB="0" distL="114300" distR="114300" simplePos="0" relativeHeight="251658240" behindDoc="0" locked="0" layoutInCell="1" allowOverlap="1">
            <wp:simplePos x="0" y="0"/>
            <wp:positionH relativeFrom="column">
              <wp:posOffset>-377825</wp:posOffset>
            </wp:positionH>
            <wp:positionV relativeFrom="paragraph">
              <wp:posOffset>3175</wp:posOffset>
            </wp:positionV>
            <wp:extent cx="6118860" cy="3108960"/>
            <wp:effectExtent l="19050" t="0" r="0" b="0"/>
            <wp:wrapSquare wrapText="bothSides"/>
            <wp:docPr id="1" name="Рисунок 0" descr="FRxz8CQZ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xz8CQZgM.jpg"/>
                    <pic:cNvPicPr/>
                  </pic:nvPicPr>
                  <pic:blipFill>
                    <a:blip r:embed="rId4"/>
                    <a:stretch>
                      <a:fillRect/>
                    </a:stretch>
                  </pic:blipFill>
                  <pic:spPr>
                    <a:xfrm>
                      <a:off x="0" y="0"/>
                      <a:ext cx="6118860" cy="3108960"/>
                    </a:xfrm>
                    <a:prstGeom prst="rect">
                      <a:avLst/>
                    </a:prstGeom>
                  </pic:spPr>
                </pic:pic>
              </a:graphicData>
            </a:graphic>
          </wp:anchor>
        </w:drawing>
      </w:r>
    </w:p>
    <w:p w:rsidR="00FF6BE3" w:rsidRPr="00201941" w:rsidRDefault="00FF6BE3" w:rsidP="00FF6BE3">
      <w:pPr>
        <w:shd w:val="clear" w:color="auto" w:fill="FFFFFF"/>
        <w:spacing w:after="376" w:line="451" w:lineRule="atLeast"/>
        <w:textAlignment w:val="baseline"/>
        <w:outlineLvl w:val="0"/>
        <w:rPr>
          <w:rFonts w:ascii="Times New Roman" w:eastAsia="Times New Roman" w:hAnsi="Times New Roman" w:cs="Times New Roman"/>
          <w:spacing w:val="-5"/>
          <w:kern w:val="36"/>
          <w:sz w:val="40"/>
          <w:szCs w:val="40"/>
        </w:rPr>
      </w:pPr>
      <w:r w:rsidRPr="00201941">
        <w:rPr>
          <w:rFonts w:ascii="Times New Roman" w:eastAsia="Times New Roman" w:hAnsi="Times New Roman" w:cs="Times New Roman"/>
          <w:spacing w:val="-5"/>
          <w:kern w:val="36"/>
          <w:sz w:val="40"/>
          <w:szCs w:val="40"/>
        </w:rPr>
        <w:t>Главное управление МЧС России по Республике Карелия напоминает о правилах пользования пиротехникой в предстоящие праздники</w:t>
      </w:r>
    </w:p>
    <w:p w:rsidR="00FF6BE3" w:rsidRPr="00201941" w:rsidRDefault="00FF6BE3" w:rsidP="00FF6BE3">
      <w:pPr>
        <w:pStyle w:val="a5"/>
        <w:shd w:val="clear" w:color="auto" w:fill="FFFFFF"/>
        <w:spacing w:before="0" w:beforeAutospacing="0" w:after="0" w:afterAutospacing="0"/>
        <w:textAlignment w:val="baseline"/>
      </w:pPr>
      <w:r w:rsidRPr="00201941">
        <w:rPr>
          <w:bdr w:val="none" w:sz="0" w:space="0" w:color="auto" w:frame="1"/>
        </w:rPr>
        <w:t>До новогодних праздников осталось совсем немного времени. Скоро засверкает огнями новогодняя елка, а от использования фейерверков будет светло, как днем. Чтобы праздничные мероприятия не были испорчены бытовыми травмами, пожаром или чрезвычайной ситуацией, сотрудники Главного управления МЧС России по Республике Карелия рекомендуют принять во внимание следующие аспекты обращения с пиротехникой.</w:t>
      </w:r>
    </w:p>
    <w:p w:rsidR="00FF6BE3" w:rsidRPr="00201941" w:rsidRDefault="00FF6BE3" w:rsidP="00FF6BE3">
      <w:pPr>
        <w:pStyle w:val="a5"/>
        <w:shd w:val="clear" w:color="auto" w:fill="FFFFFF"/>
        <w:spacing w:before="0" w:beforeAutospacing="0" w:after="300" w:afterAutospacing="0"/>
        <w:textAlignment w:val="baseline"/>
      </w:pPr>
      <w:r w:rsidRPr="00201941">
        <w:t xml:space="preserve">1. Покупать пиротехнику для Нового года можно исключительно у тех продавцов, которые имеют все необходимые разрешительные документы на такую деятельность и сертификаты качества на соответствующую продукцию. </w:t>
      </w:r>
      <w:r w:rsidR="00820078" w:rsidRPr="00201941">
        <w:t>В</w:t>
      </w:r>
      <w:r w:rsidRPr="00201941">
        <w:t>се товары должны иметь описания на русском языке и иметь срок годности. </w:t>
      </w:r>
    </w:p>
    <w:p w:rsidR="00FF6BE3" w:rsidRPr="00201941" w:rsidRDefault="00FF6BE3" w:rsidP="00FF6BE3">
      <w:pPr>
        <w:pStyle w:val="a5"/>
        <w:shd w:val="clear" w:color="auto" w:fill="FFFFFF"/>
        <w:spacing w:before="0" w:beforeAutospacing="0" w:after="300" w:afterAutospacing="0"/>
        <w:textAlignment w:val="baseline"/>
      </w:pPr>
      <w:r w:rsidRPr="00201941">
        <w:t> 2. Перед использованием фейерверков необходимо внимательно изучить инструкцию применения пиротехнического изделия, которая должна содержать: </w:t>
      </w:r>
    </w:p>
    <w:p w:rsidR="00FF6BE3" w:rsidRPr="00201941" w:rsidRDefault="00FF6BE3" w:rsidP="00FF6BE3">
      <w:pPr>
        <w:pStyle w:val="a5"/>
        <w:shd w:val="clear" w:color="auto" w:fill="FFFFFF"/>
        <w:spacing w:before="0" w:beforeAutospacing="0" w:after="0" w:afterAutospacing="0"/>
        <w:textAlignment w:val="baseline"/>
      </w:pPr>
      <w:r w:rsidRPr="00201941">
        <w:rPr>
          <w:bdr w:val="none" w:sz="0" w:space="0" w:color="auto" w:frame="1"/>
        </w:rPr>
        <w:t>• ограничения по условиям обращения и применения пиротехнического изделия; </w:t>
      </w:r>
      <w:r w:rsidRPr="00201941">
        <w:br/>
      </w:r>
      <w:r w:rsidRPr="00201941">
        <w:rPr>
          <w:bdr w:val="none" w:sz="0" w:space="0" w:color="auto" w:frame="1"/>
        </w:rPr>
        <w:t>• способы безопасной подготовки и запуска; </w:t>
      </w:r>
      <w:r w:rsidRPr="00201941">
        <w:br/>
      </w:r>
      <w:r w:rsidRPr="00201941">
        <w:rPr>
          <w:bdr w:val="none" w:sz="0" w:space="0" w:color="auto" w:frame="1"/>
        </w:rPr>
        <w:t>• меры по предотвращению самостоятельного срабатывания пиротехнических изделий и пожаров от них; </w:t>
      </w:r>
      <w:r w:rsidRPr="00201941">
        <w:br/>
      </w:r>
      <w:r w:rsidRPr="00201941">
        <w:rPr>
          <w:bdr w:val="none" w:sz="0" w:space="0" w:color="auto" w:frame="1"/>
        </w:rPr>
        <w:t>• размеры опасной зоны; </w:t>
      </w:r>
      <w:r w:rsidRPr="00201941">
        <w:br/>
      </w:r>
      <w:r w:rsidRPr="00201941">
        <w:rPr>
          <w:bdr w:val="none" w:sz="0" w:space="0" w:color="auto" w:frame="1"/>
        </w:rPr>
        <w:t>• срок годности или гарантийный срок и дату изготовления; </w:t>
      </w:r>
      <w:r w:rsidRPr="00201941">
        <w:br/>
      </w:r>
      <w:r w:rsidRPr="00201941">
        <w:rPr>
          <w:bdr w:val="none" w:sz="0" w:space="0" w:color="auto" w:frame="1"/>
        </w:rPr>
        <w:t>• способы безопасной утилизации; </w:t>
      </w:r>
      <w:r w:rsidRPr="00201941">
        <w:br/>
      </w:r>
      <w:r w:rsidRPr="00201941">
        <w:rPr>
          <w:bdr w:val="none" w:sz="0" w:space="0" w:color="auto" w:frame="1"/>
        </w:rPr>
        <w:t>• предупреждения об опасности пиротехнического изделия выделенным шрифтом или сопровождением слова «ВНИМАНИЕ»; </w:t>
      </w:r>
      <w:r w:rsidRPr="00201941">
        <w:br/>
      </w:r>
      <w:r w:rsidRPr="00201941">
        <w:rPr>
          <w:bdr w:val="none" w:sz="0" w:space="0" w:color="auto" w:frame="1"/>
        </w:rPr>
        <w:t>• реквизиты производителя; </w:t>
      </w:r>
      <w:r w:rsidRPr="00201941">
        <w:br/>
      </w:r>
      <w:r w:rsidRPr="00201941">
        <w:rPr>
          <w:bdr w:val="none" w:sz="0" w:space="0" w:color="auto" w:frame="1"/>
        </w:rPr>
        <w:t>• идентификационные признаки пиротехнического изделия; </w:t>
      </w:r>
      <w:r w:rsidRPr="00201941">
        <w:br/>
      </w:r>
      <w:r w:rsidRPr="00201941">
        <w:rPr>
          <w:bdr w:val="none" w:sz="0" w:space="0" w:color="auto" w:frame="1"/>
        </w:rPr>
        <w:t>• информацию о сертификации и другие сведения, обусловленные спецификой пиротехнического изделия; </w:t>
      </w:r>
      <w:r w:rsidRPr="00201941">
        <w:br/>
      </w:r>
      <w:r w:rsidRPr="00201941">
        <w:rPr>
          <w:bdr w:val="none" w:sz="0" w:space="0" w:color="auto" w:frame="1"/>
        </w:rPr>
        <w:lastRenderedPageBreak/>
        <w:t>• текст инструкции по эксплуатации должен быть изложен на русском языке четким и хорошо различимым шрифтом. </w:t>
      </w:r>
    </w:p>
    <w:p w:rsidR="00FF6BE3" w:rsidRPr="00201941" w:rsidRDefault="00FF6BE3" w:rsidP="00FF6BE3">
      <w:pPr>
        <w:pStyle w:val="a5"/>
        <w:shd w:val="clear" w:color="auto" w:fill="FFFFFF"/>
        <w:spacing w:before="0" w:beforeAutospacing="0" w:after="0" w:afterAutospacing="0"/>
        <w:textAlignment w:val="baseline"/>
      </w:pPr>
      <w:r w:rsidRPr="00201941">
        <w:t> </w:t>
      </w:r>
      <w:r w:rsidRPr="00201941">
        <w:rPr>
          <w:rStyle w:val="a6"/>
          <w:bdr w:val="none" w:sz="0" w:space="0" w:color="auto" w:frame="1"/>
        </w:rPr>
        <w:t>Основные признаки фальсификации пиротехники: </w:t>
      </w:r>
    </w:p>
    <w:p w:rsidR="00FF6BE3" w:rsidRPr="00201941" w:rsidRDefault="00FF6BE3" w:rsidP="00FF6BE3">
      <w:pPr>
        <w:pStyle w:val="a5"/>
        <w:shd w:val="clear" w:color="auto" w:fill="FFFFFF"/>
        <w:spacing w:before="0" w:beforeAutospacing="0" w:after="0" w:afterAutospacing="0"/>
        <w:textAlignment w:val="baseline"/>
      </w:pPr>
      <w:r w:rsidRPr="00201941">
        <w:rPr>
          <w:bdr w:val="none" w:sz="0" w:space="0" w:color="auto" w:frame="1"/>
        </w:rPr>
        <w:t>• На упаковке отсутствуют: наименование, предупреждение об опасности и информация, о размерах опасной зоны вокруг работающего изделия, срок годности, условия хранения и способы утилизации, реквизиты производителя. </w:t>
      </w:r>
      <w:r w:rsidRPr="00201941">
        <w:br/>
      </w:r>
      <w:r w:rsidRPr="00201941">
        <w:rPr>
          <w:bdr w:val="none" w:sz="0" w:space="0" w:color="auto" w:frame="1"/>
        </w:rPr>
        <w:t>• Название или изготовитель, указанные на изделии и в сертификате, не совпадают. </w:t>
      </w:r>
      <w:r w:rsidRPr="00201941">
        <w:br/>
      </w:r>
      <w:r w:rsidRPr="00201941">
        <w:rPr>
          <w:bdr w:val="none" w:sz="0" w:space="0" w:color="auto" w:frame="1"/>
        </w:rPr>
        <w:t>• Копия сертификата не заверена подписью и оригинальной печатью органа, выдавшего сертификат, либо нотариуса или владельца сертификата. </w:t>
      </w:r>
      <w:r w:rsidRPr="00201941">
        <w:br/>
      </w:r>
      <w:r w:rsidRPr="00201941">
        <w:rPr>
          <w:bdr w:val="none" w:sz="0" w:space="0" w:color="auto" w:frame="1"/>
        </w:rPr>
        <w:t>• В графе сертификата «дополнительная информация» нет класса опасности. </w:t>
      </w:r>
      <w:r w:rsidRPr="00201941">
        <w:br/>
      </w:r>
      <w:r w:rsidRPr="00201941">
        <w:rPr>
          <w:bdr w:val="none" w:sz="0" w:space="0" w:color="auto" w:frame="1"/>
        </w:rPr>
        <w:t>• Код органа по сертификации знака соответствия на изделии не совпадает с кодом в номере сертификата. </w:t>
      </w:r>
      <w:r w:rsidRPr="00201941">
        <w:br/>
      </w:r>
      <w:r w:rsidRPr="00201941">
        <w:br/>
      </w:r>
      <w:r w:rsidRPr="00201941">
        <w:rPr>
          <w:bdr w:val="none" w:sz="0" w:space="0" w:color="auto" w:frame="1"/>
        </w:rPr>
        <w:t>Если у Вас есть подозрения в подлинности изделия, лучше отказаться от его приобретения, здоровье дороже! </w:t>
      </w:r>
      <w:r w:rsidRPr="00201941">
        <w:br/>
      </w:r>
      <w:r w:rsidRPr="00201941">
        <w:br/>
      </w:r>
      <w:r w:rsidRPr="00201941">
        <w:rPr>
          <w:bdr w:val="none" w:sz="0" w:space="0" w:color="auto" w:frame="1"/>
        </w:rPr>
        <w:t>3. До момента использования нужно обеспечить правильное хранение фейерверков. Лучшие условия – сухое и прохладное место, не находящееся в непосредственной близости от источников огня и газовых приборов. Пиротехническую продукцию нельзя оставлять на солнце (на подоконниках, балконах, на целый день во дворе и т.д.). Под прямыми солнечными лучами вещества, которые содержатся в той же петарде, могут воспламениться. На месте запуска салютов еще не использованные изделия стоит держать в 10-15 метрах от точки, где они приводятся в действие. Не допускать применение пиротехнических изделий с явными дефектами и повреждениями. Запрещается сушить намокшие пиротехнические изделия на отопительных приборах - батареях отопления, обогревателях и т. п. </w:t>
      </w:r>
      <w:r w:rsidRPr="00201941">
        <w:br/>
      </w:r>
      <w:r w:rsidRPr="00201941">
        <w:br/>
      </w:r>
      <w:r w:rsidRPr="00201941">
        <w:rPr>
          <w:bdr w:val="none" w:sz="0" w:space="0" w:color="auto" w:frame="1"/>
        </w:rPr>
        <w:t xml:space="preserve">4. Даже простая транспортировка фейерверков требует повышенной осторожности, так как некоторые вещества могут </w:t>
      </w:r>
      <w:proofErr w:type="spellStart"/>
      <w:r w:rsidRPr="00201941">
        <w:rPr>
          <w:bdr w:val="none" w:sz="0" w:space="0" w:color="auto" w:frame="1"/>
        </w:rPr>
        <w:t>сдетонировать</w:t>
      </w:r>
      <w:proofErr w:type="spellEnd"/>
      <w:r w:rsidRPr="00201941">
        <w:rPr>
          <w:bdr w:val="none" w:sz="0" w:space="0" w:color="auto" w:frame="1"/>
        </w:rPr>
        <w:t xml:space="preserve"> от сильного удара. Не стоит носить петарды в карманах, играть с ними, использовать не по назначению.</w:t>
      </w:r>
    </w:p>
    <w:p w:rsidR="00FF6BE3" w:rsidRPr="00201941" w:rsidRDefault="00FF6BE3" w:rsidP="00FF6BE3">
      <w:pPr>
        <w:pStyle w:val="a5"/>
        <w:shd w:val="clear" w:color="auto" w:fill="FFFFFF"/>
        <w:spacing w:before="0" w:beforeAutospacing="0" w:after="0" w:afterAutospacing="0"/>
        <w:textAlignment w:val="baseline"/>
      </w:pPr>
      <w:r w:rsidRPr="00201941">
        <w:t> </w:t>
      </w:r>
      <w:r w:rsidRPr="00201941">
        <w:rPr>
          <w:rStyle w:val="a6"/>
          <w:bdr w:val="none" w:sz="0" w:space="0" w:color="auto" w:frame="1"/>
        </w:rPr>
        <w:t>ХРАНЕНИЕ</w:t>
      </w:r>
    </w:p>
    <w:p w:rsidR="00FF6BE3" w:rsidRPr="00201941" w:rsidRDefault="00FF6BE3" w:rsidP="00FF6BE3">
      <w:pPr>
        <w:pStyle w:val="a5"/>
        <w:shd w:val="clear" w:color="auto" w:fill="FFFFFF"/>
        <w:spacing w:before="0" w:beforeAutospacing="0" w:after="300" w:afterAutospacing="0"/>
        <w:textAlignment w:val="baseline"/>
      </w:pPr>
      <w:r w:rsidRPr="00201941">
        <w:t xml:space="preserve">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w:t>
      </w:r>
      <w:proofErr w:type="gramStart"/>
      <w:r w:rsidRPr="00201941">
        <w:t>также вблизи</w:t>
      </w:r>
      <w:proofErr w:type="gramEnd"/>
      <w:r w:rsidRPr="00201941">
        <w:t xml:space="preserve">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FF6BE3" w:rsidRPr="00201941" w:rsidRDefault="00FF6BE3" w:rsidP="001B7B88">
      <w:pPr>
        <w:pStyle w:val="a5"/>
        <w:shd w:val="clear" w:color="auto" w:fill="FFFFFF"/>
        <w:spacing w:before="0" w:beforeAutospacing="0" w:after="0" w:afterAutospacing="0"/>
        <w:textAlignment w:val="baseline"/>
      </w:pPr>
      <w:r w:rsidRPr="00201941">
        <w:t> </w:t>
      </w:r>
      <w:r w:rsidRPr="00201941">
        <w:rPr>
          <w:rStyle w:val="a6"/>
          <w:bdr w:val="none" w:sz="0" w:space="0" w:color="auto" w:frame="1"/>
        </w:rPr>
        <w:t>ОБЩИЕ РЕКОМЕН</w:t>
      </w:r>
      <w:r w:rsidR="001B7B88" w:rsidRPr="00201941">
        <w:rPr>
          <w:rStyle w:val="a6"/>
          <w:bdr w:val="none" w:sz="0" w:space="0" w:color="auto" w:frame="1"/>
        </w:rPr>
        <w:t xml:space="preserve">ДАЦИИ </w:t>
      </w:r>
      <w:r w:rsidRPr="00201941">
        <w:rPr>
          <w:rStyle w:val="a6"/>
          <w:sz w:val="28"/>
          <w:szCs w:val="28"/>
          <w:bdr w:val="none" w:sz="0" w:space="0" w:color="auto" w:frame="1"/>
        </w:rPr>
        <w:t>по запуску пиротехнических изделий</w:t>
      </w:r>
    </w:p>
    <w:p w:rsidR="00FF6BE3" w:rsidRPr="00201941" w:rsidRDefault="00FF6BE3" w:rsidP="00FF6BE3">
      <w:pPr>
        <w:pStyle w:val="a5"/>
        <w:shd w:val="clear" w:color="auto" w:fill="FFFFFF"/>
        <w:spacing w:before="0" w:beforeAutospacing="0" w:after="0" w:afterAutospacing="0"/>
        <w:textAlignment w:val="baseline"/>
      </w:pPr>
      <w:r w:rsidRPr="00201941">
        <w:rPr>
          <w:bdr w:val="none" w:sz="0" w:space="0" w:color="auto" w:frame="1"/>
        </w:rPr>
        <w:t>Задача запускающего – провести фейерверк безопасно для себя и зрителей.</w:t>
      </w:r>
    </w:p>
    <w:p w:rsidR="00FF6BE3" w:rsidRPr="00201941" w:rsidRDefault="00FF6BE3" w:rsidP="00FF6BE3">
      <w:pPr>
        <w:pStyle w:val="a5"/>
        <w:shd w:val="clear" w:color="auto" w:fill="FFFFFF"/>
        <w:spacing w:before="0" w:beforeAutospacing="0" w:after="300" w:afterAutospacing="0"/>
        <w:textAlignment w:val="baseline"/>
      </w:pPr>
      <w:r w:rsidRPr="00201941">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FF6BE3" w:rsidRPr="00201941" w:rsidRDefault="00FF6BE3" w:rsidP="00FF6BE3">
      <w:pPr>
        <w:pStyle w:val="a5"/>
        <w:shd w:val="clear" w:color="auto" w:fill="FFFFFF"/>
        <w:spacing w:before="0" w:beforeAutospacing="0" w:after="300" w:afterAutospacing="0"/>
        <w:textAlignment w:val="baseline"/>
      </w:pPr>
      <w:r w:rsidRPr="00201941">
        <w:lastRenderedPageBreak/>
        <w:t>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FF6BE3" w:rsidRPr="00201941" w:rsidRDefault="00FF6BE3" w:rsidP="00FF6BE3">
      <w:pPr>
        <w:pStyle w:val="a5"/>
        <w:shd w:val="clear" w:color="auto" w:fill="FFFFFF"/>
        <w:spacing w:before="0" w:beforeAutospacing="0" w:after="300" w:afterAutospacing="0"/>
        <w:textAlignment w:val="baseline"/>
      </w:pPr>
      <w:r w:rsidRPr="00201941">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FF6BE3" w:rsidRPr="00201941" w:rsidRDefault="00FF6BE3" w:rsidP="00FF6BE3">
      <w:pPr>
        <w:pStyle w:val="a5"/>
        <w:shd w:val="clear" w:color="auto" w:fill="FFFFFF"/>
        <w:spacing w:before="0" w:beforeAutospacing="0" w:after="300" w:afterAutospacing="0"/>
        <w:textAlignment w:val="baseline"/>
      </w:pPr>
      <w:r w:rsidRPr="00201941">
        <w:t>4. Определить человека, ответственного за проведение фейерверка. Он должен быть трезвым. Никогда не запускайте пиротехнику, находясь в состоянии опьянения, – реакция при запуске фейерверков нужна не хуже, чем при управлении автомобилем. Использовать пиротехнические изделия в состоянии алкогольного опьянения запрещено.</w:t>
      </w:r>
    </w:p>
    <w:p w:rsidR="00FF6BE3" w:rsidRPr="00201941" w:rsidRDefault="00FF6BE3" w:rsidP="00FF6BE3">
      <w:pPr>
        <w:pStyle w:val="a5"/>
        <w:shd w:val="clear" w:color="auto" w:fill="FFFFFF"/>
        <w:spacing w:before="0" w:beforeAutospacing="0" w:after="300" w:afterAutospacing="0"/>
        <w:textAlignment w:val="baseline"/>
      </w:pPr>
      <w:r w:rsidRPr="00201941">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FF6BE3" w:rsidRPr="00201941" w:rsidRDefault="00FF6BE3" w:rsidP="00FF6BE3">
      <w:pPr>
        <w:pStyle w:val="a5"/>
        <w:shd w:val="clear" w:color="auto" w:fill="FFFFFF"/>
        <w:spacing w:before="0" w:beforeAutospacing="0" w:after="300" w:afterAutospacing="0"/>
        <w:textAlignment w:val="baseline"/>
      </w:pPr>
      <w:r w:rsidRPr="00201941">
        <w:t xml:space="preserve">6. При </w:t>
      </w:r>
      <w:proofErr w:type="spellStart"/>
      <w:r w:rsidRPr="00201941">
        <w:t>поджиге</w:t>
      </w:r>
      <w:proofErr w:type="spellEnd"/>
      <w:r w:rsidRPr="00201941">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FF6BE3" w:rsidRPr="00201941" w:rsidRDefault="00FF6BE3" w:rsidP="00FF6BE3">
      <w:pPr>
        <w:pStyle w:val="a5"/>
        <w:shd w:val="clear" w:color="auto" w:fill="FFFFFF"/>
        <w:spacing w:before="0" w:beforeAutospacing="0" w:after="300" w:afterAutospacing="0"/>
        <w:textAlignment w:val="baseline"/>
      </w:pPr>
      <w:r w:rsidRPr="00201941">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FF6BE3" w:rsidRPr="00201941" w:rsidRDefault="00FF6BE3" w:rsidP="00FF6BE3">
      <w:pPr>
        <w:pStyle w:val="a5"/>
        <w:shd w:val="clear" w:color="auto" w:fill="FFFFFF"/>
        <w:spacing w:before="0" w:beforeAutospacing="0" w:after="300" w:afterAutospacing="0"/>
        <w:textAlignment w:val="baseline"/>
      </w:pPr>
      <w:r w:rsidRPr="00201941">
        <w:t>8. 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поджигом огнепроводного шнура. Запомните, что перед тем, как поджечь фитиль, вы должны точно знать, где у изделия верх и откуда будут вылетать горящие элементы.</w:t>
      </w:r>
    </w:p>
    <w:p w:rsidR="00FF6BE3" w:rsidRPr="00201941" w:rsidRDefault="00FF6BE3" w:rsidP="00FF6BE3">
      <w:pPr>
        <w:pStyle w:val="a5"/>
        <w:shd w:val="clear" w:color="auto" w:fill="FFFFFF"/>
        <w:spacing w:before="0" w:beforeAutospacing="0" w:after="300" w:afterAutospacing="0"/>
        <w:textAlignment w:val="baseline"/>
      </w:pPr>
      <w:r w:rsidRPr="00201941">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FF6BE3" w:rsidRPr="00201941" w:rsidRDefault="00FF6BE3" w:rsidP="00FF6BE3">
      <w:pPr>
        <w:pStyle w:val="a5"/>
        <w:shd w:val="clear" w:color="auto" w:fill="FFFFFF"/>
        <w:spacing w:before="0" w:beforeAutospacing="0" w:after="300" w:afterAutospacing="0"/>
        <w:textAlignment w:val="baseline"/>
      </w:pPr>
      <w:r w:rsidRPr="00201941">
        <w:t>10. Ракеты и летающие фейерверочные изделия следует запускать вдали от жилых домов, построек с ветхими крышами или открытыми чердаками.</w:t>
      </w:r>
    </w:p>
    <w:p w:rsidR="00FF6BE3" w:rsidRPr="00201941" w:rsidRDefault="00FF6BE3" w:rsidP="00FF6BE3">
      <w:pPr>
        <w:pStyle w:val="a5"/>
        <w:shd w:val="clear" w:color="auto" w:fill="FFFFFF"/>
        <w:spacing w:before="0" w:beforeAutospacing="0" w:after="300" w:afterAutospacing="0"/>
        <w:textAlignment w:val="baseline"/>
      </w:pPr>
      <w:r w:rsidRPr="00201941">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FF6BE3" w:rsidRPr="00201941" w:rsidRDefault="00FF6BE3" w:rsidP="00FF6BE3">
      <w:pPr>
        <w:pStyle w:val="a5"/>
        <w:shd w:val="clear" w:color="auto" w:fill="FFFFFF"/>
        <w:spacing w:before="0" w:beforeAutospacing="0" w:after="300" w:afterAutospacing="0"/>
        <w:textAlignment w:val="baseline"/>
      </w:pPr>
      <w:r w:rsidRPr="00201941">
        <w:lastRenderedPageBreak/>
        <w:t>12. Устроитель фейерверка должен после поджига изделий немедленно удалиться из опасной зоны, повернувшись спиной к работающим изделиям.</w:t>
      </w:r>
    </w:p>
    <w:p w:rsidR="00FF6BE3" w:rsidRPr="00201941" w:rsidRDefault="00FF6BE3" w:rsidP="00FF6BE3">
      <w:pPr>
        <w:pStyle w:val="a5"/>
        <w:shd w:val="clear" w:color="auto" w:fill="FFFFFF"/>
        <w:spacing w:before="0" w:beforeAutospacing="0" w:after="300" w:afterAutospacing="0"/>
        <w:textAlignment w:val="baseline"/>
      </w:pPr>
      <w:r w:rsidRPr="00201941">
        <w:t>13. И, наконец, главное правило безопасности: никогда не разбирайте фейерверочные изделия ни до использования, ни после!</w:t>
      </w:r>
    </w:p>
    <w:p w:rsidR="00FF6BE3" w:rsidRPr="00201941" w:rsidRDefault="00FF6BE3" w:rsidP="00FF6BE3">
      <w:pPr>
        <w:pStyle w:val="a5"/>
        <w:shd w:val="clear" w:color="auto" w:fill="FFFFFF"/>
        <w:spacing w:before="0" w:beforeAutospacing="0" w:after="300" w:afterAutospacing="0"/>
        <w:textAlignment w:val="baseline"/>
      </w:pPr>
      <w:r w:rsidRPr="00201941">
        <w:t>КАТЕГОРИЧЕСКИ ЗАПРЕЩЕНО разбирать, дооснащать или каким-либо другим образом изменять конструкцию пиротехнического изделия до и после его использования.</w:t>
      </w:r>
    </w:p>
    <w:p w:rsidR="00FF6BE3" w:rsidRPr="00201941" w:rsidRDefault="00FF6BE3" w:rsidP="001B7B88">
      <w:pPr>
        <w:pStyle w:val="a5"/>
        <w:shd w:val="clear" w:color="auto" w:fill="FFFFFF"/>
        <w:spacing w:before="0" w:beforeAutospacing="0" w:after="0" w:afterAutospacing="0"/>
        <w:textAlignment w:val="baseline"/>
      </w:pPr>
      <w:r w:rsidRPr="00201941">
        <w:rPr>
          <w:rStyle w:val="a6"/>
          <w:bdr w:val="none" w:sz="0" w:space="0" w:color="auto" w:frame="1"/>
        </w:rPr>
        <w:t>ДЕЙСТВИЯ В СЛУЧАЕ</w:t>
      </w:r>
      <w:r w:rsidR="001B7B88" w:rsidRPr="00201941">
        <w:t xml:space="preserve"> </w:t>
      </w:r>
      <w:r w:rsidRPr="00201941">
        <w:rPr>
          <w:rStyle w:val="a6"/>
          <w:sz w:val="28"/>
          <w:szCs w:val="28"/>
          <w:bdr w:val="none" w:sz="0" w:space="0" w:color="auto" w:frame="1"/>
        </w:rPr>
        <w:t>отказов, утилизация негодных изделий</w:t>
      </w:r>
    </w:p>
    <w:p w:rsidR="00FF6BE3" w:rsidRPr="00201941" w:rsidRDefault="00FF6BE3" w:rsidP="00FF6BE3">
      <w:pPr>
        <w:pStyle w:val="a5"/>
        <w:shd w:val="clear" w:color="auto" w:fill="FFFFFF"/>
        <w:spacing w:before="0" w:beforeAutospacing="0" w:after="300" w:afterAutospacing="0"/>
        <w:textAlignment w:val="baseline"/>
      </w:pPr>
      <w:r w:rsidRPr="00201941">
        <w:t>Важно помнить, что в случае если фитиль погас или прогорел, а изделие не начало работать, следует:</w:t>
      </w:r>
    </w:p>
    <w:p w:rsidR="00FF6BE3" w:rsidRPr="00201941" w:rsidRDefault="00FF6BE3" w:rsidP="00FF6BE3">
      <w:pPr>
        <w:pStyle w:val="a5"/>
        <w:shd w:val="clear" w:color="auto" w:fill="FFFFFF"/>
        <w:spacing w:before="0" w:beforeAutospacing="0" w:after="300" w:afterAutospacing="0"/>
        <w:textAlignment w:val="baseline"/>
      </w:pPr>
      <w:r w:rsidRPr="00201941">
        <w:t>Выждать 10 минут, чтобы удостовериться в отказе;</w:t>
      </w:r>
    </w:p>
    <w:p w:rsidR="00FF6BE3" w:rsidRPr="00201941" w:rsidRDefault="00FF6BE3" w:rsidP="00FF6BE3">
      <w:pPr>
        <w:pStyle w:val="a5"/>
        <w:shd w:val="clear" w:color="auto" w:fill="FFFFFF"/>
        <w:spacing w:before="0" w:beforeAutospacing="0" w:after="300" w:afterAutospacing="0"/>
        <w:textAlignment w:val="baseline"/>
      </w:pPr>
      <w:r w:rsidRPr="00201941">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FF6BE3" w:rsidRPr="00201941" w:rsidRDefault="00FF6BE3" w:rsidP="00FF6BE3">
      <w:pPr>
        <w:pStyle w:val="a5"/>
        <w:shd w:val="clear" w:color="auto" w:fill="FFFFFF"/>
        <w:spacing w:before="0" w:beforeAutospacing="0" w:after="300" w:afterAutospacing="0"/>
        <w:textAlignment w:val="baseline"/>
      </w:pPr>
      <w:r w:rsidRPr="00201941">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CF3835" w:rsidRPr="00201941" w:rsidRDefault="00CF3835">
      <w:pPr>
        <w:rPr>
          <w:rFonts w:ascii="Times New Roman" w:hAnsi="Times New Roman" w:cs="Times New Roman"/>
        </w:rPr>
      </w:pPr>
    </w:p>
    <w:sectPr w:rsidR="00CF3835" w:rsidRPr="00201941" w:rsidSect="0020194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F6BE3"/>
    <w:rsid w:val="001B7B88"/>
    <w:rsid w:val="00201941"/>
    <w:rsid w:val="00480B7E"/>
    <w:rsid w:val="00677AA6"/>
    <w:rsid w:val="00820078"/>
    <w:rsid w:val="008951B4"/>
    <w:rsid w:val="00CF3835"/>
    <w:rsid w:val="00FF6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7E"/>
  </w:style>
  <w:style w:type="paragraph" w:styleId="1">
    <w:name w:val="heading 1"/>
    <w:basedOn w:val="a"/>
    <w:link w:val="10"/>
    <w:uiPriority w:val="9"/>
    <w:qFormat/>
    <w:rsid w:val="00FF6B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BE3"/>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FF6B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BE3"/>
    <w:rPr>
      <w:rFonts w:ascii="Tahoma" w:hAnsi="Tahoma" w:cs="Tahoma"/>
      <w:sz w:val="16"/>
      <w:szCs w:val="16"/>
    </w:rPr>
  </w:style>
  <w:style w:type="paragraph" w:styleId="a5">
    <w:name w:val="Normal (Web)"/>
    <w:basedOn w:val="a"/>
    <w:uiPriority w:val="99"/>
    <w:semiHidden/>
    <w:unhideWhenUsed/>
    <w:rsid w:val="00FF6BE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F6BE3"/>
    <w:rPr>
      <w:b/>
      <w:bCs/>
    </w:rPr>
  </w:style>
</w:styles>
</file>

<file path=word/webSettings.xml><?xml version="1.0" encoding="utf-8"?>
<w:webSettings xmlns:r="http://schemas.openxmlformats.org/officeDocument/2006/relationships" xmlns:w="http://schemas.openxmlformats.org/wordprocessingml/2006/main">
  <w:divs>
    <w:div w:id="721756537">
      <w:bodyDiv w:val="1"/>
      <w:marLeft w:val="0"/>
      <w:marRight w:val="0"/>
      <w:marTop w:val="0"/>
      <w:marBottom w:val="0"/>
      <w:divBdr>
        <w:top w:val="none" w:sz="0" w:space="0" w:color="auto"/>
        <w:left w:val="none" w:sz="0" w:space="0" w:color="auto"/>
        <w:bottom w:val="none" w:sz="0" w:space="0" w:color="auto"/>
        <w:right w:val="none" w:sz="0" w:space="0" w:color="auto"/>
      </w:divBdr>
    </w:div>
    <w:div w:id="20693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2025-12-16T12:18:00Z</cp:lastPrinted>
  <dcterms:created xsi:type="dcterms:W3CDTF">2020-12-21T18:02:00Z</dcterms:created>
  <dcterms:modified xsi:type="dcterms:W3CDTF">2025-12-16T12:18:00Z</dcterms:modified>
</cp:coreProperties>
</file>