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С начала 2026 года сотрудники службы безопасности Карельского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филиала «</w:t>
      </w:r>
      <w:proofErr w:type="spellStart"/>
      <w:r w:rsidRPr="00F40DEC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F40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DEC">
        <w:rPr>
          <w:rFonts w:ascii="Times New Roman" w:hAnsi="Times New Roman" w:cs="Times New Roman"/>
          <w:sz w:val="28"/>
          <w:szCs w:val="28"/>
        </w:rPr>
        <w:t>Северо-Запад</w:t>
      </w:r>
      <w:proofErr w:type="spellEnd"/>
      <w:r w:rsidRPr="00F40DEC">
        <w:rPr>
          <w:rFonts w:ascii="Times New Roman" w:hAnsi="Times New Roman" w:cs="Times New Roman"/>
          <w:sz w:val="28"/>
          <w:szCs w:val="28"/>
        </w:rPr>
        <w:t>» выявили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0DEC">
        <w:rPr>
          <w:rFonts w:ascii="Times New Roman" w:hAnsi="Times New Roman" w:cs="Times New Roman"/>
          <w:sz w:val="28"/>
          <w:szCs w:val="28"/>
        </w:rPr>
        <w:t>предлагающих</w:t>
      </w:r>
      <w:proofErr w:type="gramEnd"/>
      <w:r w:rsidRPr="00F40DEC">
        <w:rPr>
          <w:rFonts w:ascii="Times New Roman" w:hAnsi="Times New Roman" w:cs="Times New Roman"/>
          <w:sz w:val="28"/>
          <w:szCs w:val="28"/>
        </w:rPr>
        <w:t xml:space="preserve"> приборы учета </w:t>
      </w:r>
      <w:proofErr w:type="spellStart"/>
      <w:r w:rsidRPr="00F40DEC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F40DEC">
        <w:rPr>
          <w:rFonts w:ascii="Times New Roman" w:hAnsi="Times New Roman" w:cs="Times New Roman"/>
          <w:sz w:val="28"/>
          <w:szCs w:val="28"/>
        </w:rPr>
        <w:t xml:space="preserve"> изменениями в конструкции и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0DEC">
        <w:rPr>
          <w:rFonts w:ascii="Times New Roman" w:hAnsi="Times New Roman" w:cs="Times New Roman"/>
          <w:sz w:val="28"/>
          <w:szCs w:val="28"/>
        </w:rPr>
        <w:t>распространяющих информацию о способах хищения электроэнергии.</w:t>
      </w:r>
      <w:proofErr w:type="gramEnd"/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 xml:space="preserve">прокуратуру г. Петрозаводска были направлены обращения </w:t>
      </w:r>
      <w:proofErr w:type="gramStart"/>
      <w:r w:rsidRPr="00F40DEC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0DEC">
        <w:rPr>
          <w:rFonts w:ascii="Times New Roman" w:hAnsi="Times New Roman" w:cs="Times New Roman"/>
          <w:sz w:val="28"/>
          <w:szCs w:val="28"/>
        </w:rPr>
        <w:t>ограничении</w:t>
      </w:r>
      <w:proofErr w:type="gramEnd"/>
      <w:r w:rsidRPr="00F40DEC">
        <w:rPr>
          <w:rFonts w:ascii="Times New Roman" w:hAnsi="Times New Roman" w:cs="Times New Roman"/>
          <w:sz w:val="28"/>
          <w:szCs w:val="28"/>
        </w:rPr>
        <w:t xml:space="preserve"> доступа к данным ресурсам. На основании решений суда было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заблокировано 4 сайта.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Энергетики напоминают, что уголовную или административную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 xml:space="preserve">ответственность за «заряженные» </w:t>
      </w:r>
      <w:proofErr w:type="spellStart"/>
      <w:r w:rsidRPr="00F40DEC">
        <w:rPr>
          <w:rFonts w:ascii="Times New Roman" w:hAnsi="Times New Roman" w:cs="Times New Roman"/>
          <w:sz w:val="28"/>
          <w:szCs w:val="28"/>
        </w:rPr>
        <w:t>электросодавцы</w:t>
      </w:r>
      <w:proofErr w:type="spellEnd"/>
      <w:r w:rsidRPr="00F40DEC">
        <w:rPr>
          <w:rFonts w:ascii="Times New Roman" w:hAnsi="Times New Roman" w:cs="Times New Roman"/>
          <w:sz w:val="28"/>
          <w:szCs w:val="28"/>
        </w:rPr>
        <w:t>, так и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 xml:space="preserve">потребители, которые решили установить и использовать такие приборы </w:t>
      </w:r>
      <w:proofErr w:type="gramStart"/>
      <w:r w:rsidRPr="00F40DEC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учета потребляемой электроэнергии. Утверждение преступников, что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продаваемые ими устройства являются сувенирной продукцией и не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0DEC">
        <w:rPr>
          <w:rFonts w:ascii="Times New Roman" w:hAnsi="Times New Roman" w:cs="Times New Roman"/>
          <w:sz w:val="28"/>
          <w:szCs w:val="28"/>
        </w:rPr>
        <w:t>предназначены для применения в качестве расчетных приборов учета не</w:t>
      </w:r>
      <w:proofErr w:type="gramEnd"/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поможет ни им, ни их покупателям избежать ответственности.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По всем выявленным фактам специалисты Карельского филиала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составят акты о неучтенном потреблении. При самом благополучном исходе,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нарушителям придется, помимо административного штрафа, заплатить за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похищенные киловатт-часы. И сумма эта будет в разы больше, поскольку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 xml:space="preserve">перерасчёт производится по </w:t>
      </w:r>
      <w:proofErr w:type="spellStart"/>
      <w:r w:rsidRPr="00F40DEC">
        <w:rPr>
          <w:rFonts w:ascii="Times New Roman" w:hAnsi="Times New Roman" w:cs="Times New Roman"/>
          <w:sz w:val="28"/>
          <w:szCs w:val="28"/>
        </w:rPr>
        <w:t>сверхнормативу</w:t>
      </w:r>
      <w:proofErr w:type="spellEnd"/>
      <w:r w:rsidRPr="00F40DEC">
        <w:rPr>
          <w:rFonts w:ascii="Times New Roman" w:hAnsi="Times New Roman" w:cs="Times New Roman"/>
          <w:sz w:val="28"/>
          <w:szCs w:val="28"/>
        </w:rPr>
        <w:t xml:space="preserve"> и максимальной мощности.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Карельский филиал «</w:t>
      </w:r>
      <w:proofErr w:type="spellStart"/>
      <w:r w:rsidRPr="00F40DEC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F40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DEC">
        <w:rPr>
          <w:rFonts w:ascii="Times New Roman" w:hAnsi="Times New Roman" w:cs="Times New Roman"/>
          <w:sz w:val="28"/>
          <w:szCs w:val="28"/>
        </w:rPr>
        <w:t>Северо-Запад</w:t>
      </w:r>
      <w:proofErr w:type="spellEnd"/>
      <w:r w:rsidRPr="00F40DEC">
        <w:rPr>
          <w:rFonts w:ascii="Times New Roman" w:hAnsi="Times New Roman" w:cs="Times New Roman"/>
          <w:sz w:val="28"/>
          <w:szCs w:val="28"/>
        </w:rPr>
        <w:t>» обращает внимание, что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бездоговорное подключение к электрическим сетям и вмешательство в работу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приборов учета электроэнергии приводит скачкам напряжения, аварийным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отключениям, выходу из строя техники оборудования. Таким образом,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наносится вред добросовестным потребителям.</w:t>
      </w:r>
    </w:p>
    <w:p w:rsidR="00F40DEC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Телефон доверия Карельского филиала (8142) 59-90-90 - круглосуточно,</w:t>
      </w:r>
    </w:p>
    <w:p w:rsidR="007D791B" w:rsidRPr="00F40DEC" w:rsidRDefault="00F40DEC" w:rsidP="00F40D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DEC">
        <w:rPr>
          <w:rFonts w:ascii="Times New Roman" w:hAnsi="Times New Roman" w:cs="Times New Roman"/>
          <w:sz w:val="28"/>
          <w:szCs w:val="28"/>
        </w:rPr>
        <w:t>бесплатно, конфиденциально.</w:t>
      </w:r>
    </w:p>
    <w:sectPr w:rsidR="007D791B" w:rsidRPr="00F40DEC" w:rsidSect="00F40DE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0DEC"/>
    <w:rsid w:val="007D791B"/>
    <w:rsid w:val="00F4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0D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2026-09-02T08:13:00Z</dcterms:created>
  <dcterms:modified xsi:type="dcterms:W3CDTF">2026-09-02T08:15:00Z</dcterms:modified>
</cp:coreProperties>
</file>