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E2" w:rsidRPr="00D111E2" w:rsidRDefault="00D111E2" w:rsidP="00D111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</w:rPr>
      </w:pPr>
      <w:r w:rsidRPr="00D111E2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</w:rPr>
        <w:t>С 1 августа 2026 года установлен новый порядок передачи налоговых уведомлений по имущественным налогам физических лиц и НДФЛ.</w:t>
      </w:r>
    </w:p>
    <w:p w:rsidR="00D111E2" w:rsidRPr="00D111E2" w:rsidRDefault="00D111E2" w:rsidP="00D111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</w:rPr>
      </w:pPr>
      <w:r w:rsidRPr="00D111E2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</w:rPr>
        <w:t>Налоговые уведомления будут автоматически передаваться через личные кабинеты на Едином портале государственных услуг (ЛК ЕПГУ) налогоплательщикам, зарегистрированным в единой системе идентификац</w:t>
      </w:r>
      <w:proofErr w:type="gramStart"/>
      <w:r w:rsidRPr="00D111E2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</w:rPr>
        <w:t>ии и ау</w:t>
      </w:r>
      <w:proofErr w:type="gramEnd"/>
      <w:r w:rsidRPr="00D111E2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</w:rPr>
        <w:t>тентификации.</w:t>
      </w:r>
    </w:p>
    <w:p w:rsidR="00D111E2" w:rsidRPr="00D111E2" w:rsidRDefault="00D111E2" w:rsidP="00D111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</w:rPr>
      </w:pPr>
      <w:r w:rsidRPr="00D111E2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</w:rPr>
        <w:t>Пользователь может оплатить начисления налогов из налогового уведомления онлайн в ЛК ЕПГУ.</w:t>
      </w:r>
    </w:p>
    <w:p w:rsidR="002F0837" w:rsidRPr="00D111E2" w:rsidRDefault="00D111E2" w:rsidP="00D111E2">
      <w:pPr>
        <w:jc w:val="center"/>
        <w:rPr>
          <w:sz w:val="44"/>
          <w:szCs w:val="44"/>
        </w:rPr>
      </w:pPr>
      <w:r w:rsidRPr="00D111E2">
        <w:rPr>
          <w:rFonts w:ascii="Times New Roman" w:eastAsia="Times New Roman" w:hAnsi="Times New Roman" w:cs="Times New Roman"/>
          <w:i/>
          <w:iCs/>
          <w:color w:val="000000"/>
          <w:sz w:val="44"/>
          <w:szCs w:val="44"/>
        </w:rPr>
        <w:t>Рассылка налоговых уведомлений начнется в конце сентября 2026 года. Срок уплаты имущественных налогов за 2025 год – не позднее 1 декабря 2026 года.</w:t>
      </w:r>
    </w:p>
    <w:sectPr w:rsidR="002F0837" w:rsidRPr="00D11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111E2"/>
    <w:rsid w:val="002F0837"/>
    <w:rsid w:val="00D11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111E2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2026-07-30T06:58:00Z</dcterms:created>
  <dcterms:modified xsi:type="dcterms:W3CDTF">2026-07-30T06:59:00Z</dcterms:modified>
</cp:coreProperties>
</file>